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62" w:rsidRDefault="00020862" w:rsidP="00544CC3">
      <w:pPr>
        <w:spacing w:beforeLines="50" w:afterLines="50"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证券代码：000959                                    证券简称：首钢股份</w:t>
      </w:r>
    </w:p>
    <w:p w:rsidR="00020862" w:rsidRDefault="00020862" w:rsidP="00544CC3">
      <w:pPr>
        <w:spacing w:beforeLines="50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北京首钢股份有限公司投资者关系活动记录表</w:t>
      </w:r>
    </w:p>
    <w:p w:rsidR="00020862" w:rsidRDefault="00020862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   编号：2016-</w:t>
      </w:r>
      <w:r w:rsidR="00C66FE3">
        <w:rPr>
          <w:rFonts w:ascii="宋体" w:hAnsi="宋体" w:hint="eastAsia"/>
          <w:bCs/>
          <w:iCs/>
          <w:color w:val="000000"/>
          <w:sz w:val="24"/>
        </w:rPr>
        <w:t>0</w:t>
      </w:r>
      <w:r w:rsidR="00334651">
        <w:rPr>
          <w:rFonts w:ascii="宋体" w:hAnsi="宋体" w:hint="eastAsia"/>
          <w:bCs/>
          <w:iCs/>
          <w:color w:val="000000"/>
          <w:sz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6614"/>
      </w:tblGrid>
      <w:tr w:rsidR="0002086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2" w:rsidRDefault="0002086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投资者关系活动类别</w:t>
            </w:r>
          </w:p>
          <w:p w:rsidR="00020862" w:rsidRDefault="0002086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2" w:rsidRDefault="00E75321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√</w:t>
            </w:r>
            <w:r w:rsidR="00020862">
              <w:rPr>
                <w:rFonts w:ascii="宋体" w:hAnsi="宋体" w:hint="eastAsia"/>
                <w:sz w:val="28"/>
                <w:szCs w:val="28"/>
              </w:rPr>
              <w:t xml:space="preserve">特定对象调研        </w:t>
            </w:r>
            <w:r w:rsidR="00020862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="00020862">
              <w:rPr>
                <w:rFonts w:ascii="宋体" w:hAnsi="宋体" w:hint="eastAsia"/>
                <w:sz w:val="28"/>
                <w:szCs w:val="28"/>
              </w:rPr>
              <w:t>分析师会议</w:t>
            </w:r>
          </w:p>
          <w:p w:rsidR="00020862" w:rsidRDefault="0002086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媒体采访            </w:t>
            </w:r>
            <w:r w:rsidR="00E75321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业绩说明会</w:t>
            </w:r>
          </w:p>
          <w:p w:rsidR="00020862" w:rsidRDefault="0002086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路演活动</w:t>
            </w:r>
          </w:p>
          <w:p w:rsidR="00020862" w:rsidRDefault="00020862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现场参观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ab/>
            </w:r>
          </w:p>
          <w:p w:rsidR="00020862" w:rsidRDefault="00020862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其他 </w:t>
            </w:r>
          </w:p>
        </w:tc>
      </w:tr>
      <w:tr w:rsidR="00503D5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54" w:rsidRDefault="00503D5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54" w:rsidRPr="00B04023" w:rsidRDefault="0092285C" w:rsidP="004A5D38">
            <w:pPr>
              <w:ind w:firstLineChars="150" w:firstLine="330"/>
              <w:rPr>
                <w:rFonts w:ascii="宋体" w:hAnsi="宋体" w:cs="宋体"/>
                <w:kern w:val="0"/>
                <w:sz w:val="24"/>
              </w:rPr>
            </w:pPr>
            <w:r w:rsidRPr="00C66FE3">
              <w:rPr>
                <w:rFonts w:ascii="华文细黑" w:eastAsia="华文细黑" w:hAnsi="华文细黑" w:cs="华文细黑" w:hint="eastAsia"/>
                <w:sz w:val="22"/>
                <w:szCs w:val="28"/>
              </w:rPr>
              <w:t>本次会议有</w:t>
            </w:r>
            <w:r w:rsidR="00246BDF">
              <w:rPr>
                <w:rFonts w:ascii="华文细黑" w:eastAsia="华文细黑" w:hAnsi="华文细黑" w:cs="华文细黑" w:hint="eastAsia"/>
                <w:sz w:val="22"/>
                <w:szCs w:val="28"/>
              </w:rPr>
              <w:t>长江证券</w:t>
            </w:r>
            <w:r w:rsid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、华商基金、安信基金、华泰证券、</w:t>
            </w:r>
            <w:r w:rsidR="004A5D38">
              <w:rPr>
                <w:rFonts w:ascii="华文细黑" w:eastAsia="华文细黑" w:hAnsi="华文细黑" w:cs="华文细黑" w:hint="eastAsia"/>
                <w:sz w:val="22"/>
                <w:szCs w:val="28"/>
              </w:rPr>
              <w:t>广发</w:t>
            </w:r>
            <w:r w:rsid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基金、中</w:t>
            </w:r>
            <w:proofErr w:type="gramStart"/>
            <w:r w:rsid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投基金</w:t>
            </w:r>
            <w:proofErr w:type="gramEnd"/>
            <w:r w:rsid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等22家公司共26人参加</w:t>
            </w:r>
            <w:r w:rsidR="00334651">
              <w:rPr>
                <w:rFonts w:ascii="华文细黑" w:eastAsia="华文细黑" w:hAnsi="华文细黑" w:cs="华文细黑" w:hint="eastAsia"/>
                <w:sz w:val="22"/>
                <w:szCs w:val="28"/>
              </w:rPr>
              <w:t>（具体名单附后）</w:t>
            </w:r>
          </w:p>
        </w:tc>
      </w:tr>
      <w:tr w:rsidR="00503D54" w:rsidTr="00C66FE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54" w:rsidRDefault="00503D5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54" w:rsidRDefault="00503D54" w:rsidP="00E75321">
            <w:pPr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C66FE3">
              <w:rPr>
                <w:rFonts w:ascii="华文细黑" w:eastAsia="华文细黑" w:hAnsi="华文细黑" w:cs="华文细黑" w:hint="eastAsia"/>
                <w:sz w:val="22"/>
                <w:szCs w:val="28"/>
              </w:rPr>
              <w:t>2016年</w:t>
            </w:r>
            <w:r w:rsidR="00E75321">
              <w:rPr>
                <w:rFonts w:ascii="华文细黑" w:eastAsia="华文细黑" w:hAnsi="华文细黑" w:cs="华文细黑" w:hint="eastAsia"/>
                <w:sz w:val="22"/>
                <w:szCs w:val="28"/>
              </w:rPr>
              <w:t>9</w:t>
            </w:r>
            <w:r w:rsidRPr="00C66FE3">
              <w:rPr>
                <w:rFonts w:ascii="华文细黑" w:eastAsia="华文细黑" w:hAnsi="华文细黑" w:cs="华文细黑" w:hint="eastAsia"/>
                <w:sz w:val="22"/>
                <w:szCs w:val="28"/>
              </w:rPr>
              <w:t>月</w:t>
            </w:r>
            <w:r w:rsidR="00E75321">
              <w:rPr>
                <w:rFonts w:ascii="华文细黑" w:eastAsia="华文细黑" w:hAnsi="华文细黑" w:cs="华文细黑" w:hint="eastAsia"/>
                <w:sz w:val="22"/>
                <w:szCs w:val="28"/>
              </w:rPr>
              <w:t>2</w:t>
            </w:r>
            <w:r w:rsidRPr="00C66FE3">
              <w:rPr>
                <w:rFonts w:ascii="华文细黑" w:eastAsia="华文细黑" w:hAnsi="华文细黑" w:cs="华文细黑" w:hint="eastAsia"/>
                <w:sz w:val="22"/>
                <w:szCs w:val="28"/>
              </w:rPr>
              <w:t>日上午</w:t>
            </w:r>
            <w:r w:rsidR="00E75321">
              <w:rPr>
                <w:rFonts w:ascii="华文细黑" w:eastAsia="华文细黑" w:hAnsi="华文细黑" w:cs="华文细黑" w:hint="eastAsia"/>
                <w:sz w:val="22"/>
                <w:szCs w:val="28"/>
              </w:rPr>
              <w:t>9</w:t>
            </w:r>
            <w:r w:rsidRPr="00C66FE3">
              <w:rPr>
                <w:rFonts w:ascii="华文细黑" w:eastAsia="华文细黑" w:hAnsi="华文细黑" w:cs="华文细黑" w:hint="eastAsia"/>
                <w:sz w:val="22"/>
                <w:szCs w:val="28"/>
              </w:rPr>
              <w:t>:</w:t>
            </w:r>
            <w:r w:rsidR="00E75321">
              <w:rPr>
                <w:rFonts w:ascii="华文细黑" w:eastAsia="华文细黑" w:hAnsi="华文细黑" w:cs="华文细黑" w:hint="eastAsia"/>
                <w:sz w:val="22"/>
                <w:szCs w:val="28"/>
              </w:rPr>
              <w:t>3</w:t>
            </w:r>
            <w:r w:rsidRPr="00C66FE3">
              <w:rPr>
                <w:rFonts w:ascii="华文细黑" w:eastAsia="华文细黑" w:hAnsi="华文细黑" w:cs="华文细黑" w:hint="eastAsia"/>
                <w:sz w:val="22"/>
                <w:szCs w:val="28"/>
              </w:rPr>
              <w:t>0</w:t>
            </w:r>
            <w:r w:rsidRPr="00C66FE3">
              <w:rPr>
                <w:rFonts w:ascii="华文细黑" w:eastAsia="华文细黑" w:hAnsi="华文细黑" w:cs="华文细黑"/>
                <w:sz w:val="22"/>
                <w:szCs w:val="28"/>
              </w:rPr>
              <w:t>—</w:t>
            </w:r>
            <w:r w:rsidRPr="00C66FE3">
              <w:rPr>
                <w:rFonts w:ascii="华文细黑" w:eastAsia="华文细黑" w:hAnsi="华文细黑" w:cs="华文细黑" w:hint="eastAsia"/>
                <w:sz w:val="22"/>
                <w:szCs w:val="28"/>
              </w:rPr>
              <w:t>11:</w:t>
            </w:r>
            <w:r w:rsidR="00E75321">
              <w:rPr>
                <w:rFonts w:ascii="华文细黑" w:eastAsia="华文细黑" w:hAnsi="华文细黑" w:cs="华文细黑" w:hint="eastAsia"/>
                <w:sz w:val="22"/>
                <w:szCs w:val="28"/>
              </w:rPr>
              <w:t>3</w:t>
            </w:r>
            <w:r w:rsidRPr="00C66FE3">
              <w:rPr>
                <w:rFonts w:ascii="华文细黑" w:eastAsia="华文细黑" w:hAnsi="华文细黑" w:cs="华文细黑" w:hint="eastAsia"/>
                <w:sz w:val="22"/>
                <w:szCs w:val="28"/>
              </w:rPr>
              <w:t>0</w:t>
            </w:r>
          </w:p>
        </w:tc>
      </w:tr>
      <w:tr w:rsidR="00503D5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54" w:rsidRDefault="00503D5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54" w:rsidRDefault="00503D54" w:rsidP="00E75321">
            <w:pPr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C66FE3">
              <w:rPr>
                <w:rFonts w:ascii="华文细黑" w:eastAsia="华文细黑" w:hAnsi="华文细黑" w:cs="华文细黑" w:hint="eastAsia"/>
                <w:sz w:val="22"/>
                <w:szCs w:val="28"/>
              </w:rPr>
              <w:t>公司</w:t>
            </w:r>
            <w:r w:rsidR="00E75321">
              <w:rPr>
                <w:rFonts w:ascii="华文细黑" w:eastAsia="华文细黑" w:hAnsi="华文细黑" w:cs="华文细黑" w:hint="eastAsia"/>
                <w:sz w:val="22"/>
                <w:szCs w:val="28"/>
              </w:rPr>
              <w:t>高平房会议室</w:t>
            </w:r>
          </w:p>
        </w:tc>
      </w:tr>
      <w:tr w:rsidR="00503D54" w:rsidRPr="00E75321" w:rsidTr="00A85CC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54" w:rsidRDefault="00503D5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54" w:rsidRDefault="00C66FE3" w:rsidP="00544CC3">
            <w:pPr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2"/>
                <w:szCs w:val="28"/>
              </w:rPr>
              <w:t>公司</w:t>
            </w:r>
            <w:r w:rsidR="00503D54" w:rsidRPr="00C66FE3">
              <w:rPr>
                <w:rFonts w:ascii="华文细黑" w:eastAsia="华文细黑" w:hAnsi="华文细黑" w:cs="华文细黑" w:hint="eastAsia"/>
                <w:sz w:val="22"/>
                <w:szCs w:val="28"/>
              </w:rPr>
              <w:t>董事会秘书陈益、计财部副部长何宗彦</w:t>
            </w:r>
            <w:r w:rsidR="00E75321">
              <w:rPr>
                <w:rFonts w:ascii="华文细黑" w:eastAsia="华文细黑" w:hAnsi="华文细黑" w:cs="华文细黑" w:hint="eastAsia"/>
                <w:sz w:val="22"/>
                <w:szCs w:val="28"/>
              </w:rPr>
              <w:t>、营销管理部</w:t>
            </w:r>
            <w:r w:rsidR="00544CC3">
              <w:rPr>
                <w:rFonts w:ascii="华文细黑" w:eastAsia="华文细黑" w:hAnsi="华文细黑" w:cs="华文细黑" w:hint="eastAsia"/>
                <w:sz w:val="22"/>
                <w:szCs w:val="28"/>
              </w:rPr>
              <w:t>总经济师</w:t>
            </w:r>
            <w:r w:rsidR="00E75321">
              <w:rPr>
                <w:rFonts w:ascii="华文细黑" w:eastAsia="华文细黑" w:hAnsi="华文细黑" w:cs="华文细黑" w:hint="eastAsia"/>
                <w:sz w:val="22"/>
                <w:szCs w:val="28"/>
              </w:rPr>
              <w:t>赵炬</w:t>
            </w:r>
            <w:r w:rsidR="00E52AAB">
              <w:rPr>
                <w:rFonts w:ascii="华文细黑" w:eastAsia="华文细黑" w:hAnsi="华文细黑" w:cs="华文细黑" w:hint="eastAsia"/>
                <w:sz w:val="22"/>
                <w:szCs w:val="28"/>
              </w:rPr>
              <w:t>、硅钢事业部副部长龚坚</w:t>
            </w:r>
            <w:r w:rsidR="00503D54" w:rsidRPr="00C66FE3">
              <w:rPr>
                <w:rFonts w:ascii="华文细黑" w:eastAsia="华文细黑" w:hAnsi="华文细黑" w:cs="华文细黑" w:hint="eastAsia"/>
                <w:sz w:val="22"/>
                <w:szCs w:val="28"/>
              </w:rPr>
              <w:t>及相关部门人员</w:t>
            </w:r>
          </w:p>
        </w:tc>
      </w:tr>
      <w:tr w:rsidR="00503D5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54" w:rsidRDefault="00503D5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  <w:p w:rsidR="00503D54" w:rsidRDefault="00503D5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54" w:rsidRPr="00F5429B" w:rsidRDefault="00503D54" w:rsidP="00571A65">
            <w:pPr>
              <w:ind w:firstLineChars="150" w:firstLine="330"/>
              <w:rPr>
                <w:rFonts w:ascii="华文细黑" w:eastAsia="华文细黑" w:hAnsi="华文细黑" w:cs="华文细黑"/>
                <w:sz w:val="22"/>
                <w:szCs w:val="28"/>
              </w:rPr>
            </w:pPr>
            <w:r w:rsidRPr="00F5429B">
              <w:rPr>
                <w:rFonts w:ascii="华文细黑" w:eastAsia="华文细黑" w:hAnsi="华文细黑" w:cs="华文细黑" w:hint="eastAsia"/>
                <w:sz w:val="22"/>
                <w:szCs w:val="28"/>
              </w:rPr>
              <w:t>本次说明会采用</w:t>
            </w:r>
            <w:r w:rsidR="00334651">
              <w:rPr>
                <w:rFonts w:ascii="华文细黑" w:eastAsia="华文细黑" w:hAnsi="华文细黑" w:cs="华文细黑" w:hint="eastAsia"/>
                <w:sz w:val="22"/>
                <w:szCs w:val="28"/>
              </w:rPr>
              <w:t>现场</w:t>
            </w:r>
            <w:r w:rsidRPr="00F5429B">
              <w:rPr>
                <w:rFonts w:ascii="华文细黑" w:eastAsia="华文细黑" w:hAnsi="华文细黑" w:cs="华文细黑" w:hint="eastAsia"/>
                <w:sz w:val="22"/>
                <w:szCs w:val="28"/>
              </w:rPr>
              <w:t>会议的方式，主要就首钢股份上半年的生产经营</w:t>
            </w:r>
            <w:r>
              <w:rPr>
                <w:rFonts w:ascii="华文细黑" w:eastAsia="华文细黑" w:hAnsi="华文细黑" w:cs="华文细黑" w:hint="eastAsia"/>
                <w:sz w:val="22"/>
                <w:szCs w:val="28"/>
              </w:rPr>
              <w:t>和业绩</w:t>
            </w:r>
            <w:r w:rsidRPr="00F5429B">
              <w:rPr>
                <w:rFonts w:ascii="华文细黑" w:eastAsia="华文细黑" w:hAnsi="华文细黑" w:cs="华文细黑" w:hint="eastAsia"/>
                <w:sz w:val="22"/>
                <w:szCs w:val="28"/>
              </w:rPr>
              <w:t>情况进行介绍；就下半年的公司生产经营计划，及投资者所关心的问题进行解答。</w:t>
            </w:r>
          </w:p>
          <w:p w:rsidR="00503D54" w:rsidRDefault="00503D54" w:rsidP="000B1E74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本次会议的情况介绍</w:t>
            </w:r>
          </w:p>
          <w:p w:rsidR="00503D54" w:rsidRPr="000B1E74" w:rsidRDefault="00503D54" w:rsidP="000B1E74">
            <w:pPr>
              <w:ind w:firstLineChars="150" w:firstLine="330"/>
              <w:rPr>
                <w:rFonts w:ascii="华文细黑" w:eastAsia="华文细黑" w:hAnsi="华文细黑" w:cs="华文细黑"/>
                <w:sz w:val="22"/>
                <w:szCs w:val="28"/>
              </w:rPr>
            </w:pPr>
            <w:r w:rsidRPr="000B1E74">
              <w:rPr>
                <w:rFonts w:ascii="华文细黑" w:eastAsia="华文细黑" w:hAnsi="华文细黑" w:cs="华文细黑" w:hint="eastAsia"/>
                <w:sz w:val="22"/>
                <w:szCs w:val="28"/>
              </w:rPr>
              <w:t>会议准时于上午</w:t>
            </w:r>
            <w:r w:rsidR="00E75321">
              <w:rPr>
                <w:rFonts w:ascii="华文细黑" w:eastAsia="华文细黑" w:hAnsi="华文细黑" w:cs="华文细黑" w:hint="eastAsia"/>
                <w:sz w:val="22"/>
                <w:szCs w:val="28"/>
              </w:rPr>
              <w:t>9:30</w:t>
            </w:r>
            <w:r w:rsidRPr="000B1E74">
              <w:rPr>
                <w:rFonts w:ascii="华文细黑" w:eastAsia="华文细黑" w:hAnsi="华文细黑" w:cs="华文细黑" w:hint="eastAsia"/>
                <w:sz w:val="22"/>
                <w:szCs w:val="28"/>
              </w:rPr>
              <w:t>开始，首先由公司董事会秘书陈益介绍公司上半年生产经营</w:t>
            </w:r>
            <w:r w:rsidR="00E75321">
              <w:rPr>
                <w:rFonts w:ascii="华文细黑" w:eastAsia="华文细黑" w:hAnsi="华文细黑" w:cs="华文细黑" w:hint="eastAsia"/>
                <w:sz w:val="22"/>
                <w:szCs w:val="28"/>
              </w:rPr>
              <w:t>基本</w:t>
            </w:r>
            <w:r w:rsidRPr="000B1E74">
              <w:rPr>
                <w:rFonts w:ascii="华文细黑" w:eastAsia="华文细黑" w:hAnsi="华文细黑" w:cs="华文细黑" w:hint="eastAsia"/>
                <w:sz w:val="22"/>
                <w:szCs w:val="28"/>
              </w:rPr>
              <w:t>情况，就公司</w:t>
            </w:r>
            <w:r w:rsidR="00544CC3">
              <w:rPr>
                <w:rFonts w:ascii="华文细黑" w:eastAsia="华文细黑" w:hAnsi="华文细黑" w:cs="华文细黑" w:hint="eastAsia"/>
                <w:sz w:val="22"/>
                <w:szCs w:val="28"/>
              </w:rPr>
              <w:t>应对宏观经济及市场环境变化而</w:t>
            </w:r>
            <w:r w:rsidRPr="000B1E74">
              <w:rPr>
                <w:rFonts w:ascii="华文细黑" w:eastAsia="华文细黑" w:hAnsi="华文细黑" w:cs="华文细黑" w:hint="eastAsia"/>
                <w:sz w:val="22"/>
                <w:szCs w:val="28"/>
              </w:rPr>
              <w:t>采取的措施</w:t>
            </w:r>
            <w:r w:rsidR="00806940">
              <w:rPr>
                <w:rFonts w:ascii="华文细黑" w:eastAsia="华文细黑" w:hAnsi="华文细黑" w:cs="华文细黑" w:hint="eastAsia"/>
                <w:sz w:val="22"/>
                <w:szCs w:val="28"/>
              </w:rPr>
              <w:t>及</w:t>
            </w:r>
            <w:r w:rsidRPr="000B1E74">
              <w:rPr>
                <w:rFonts w:ascii="华文细黑" w:eastAsia="华文细黑" w:hAnsi="华文细黑" w:cs="华文细黑" w:hint="eastAsia"/>
                <w:sz w:val="22"/>
                <w:szCs w:val="28"/>
              </w:rPr>
              <w:t>取得的成果进行了说明。</w:t>
            </w:r>
          </w:p>
          <w:p w:rsidR="00503D54" w:rsidRPr="000B1E74" w:rsidRDefault="00503D54" w:rsidP="000E736B">
            <w:pPr>
              <w:rPr>
                <w:rFonts w:ascii="华文细黑" w:eastAsia="华文细黑" w:hAnsi="华文细黑" w:cs="华文细黑"/>
                <w:sz w:val="22"/>
                <w:szCs w:val="28"/>
              </w:rPr>
            </w:pPr>
            <w:r w:rsidRPr="000B1E74">
              <w:rPr>
                <w:rFonts w:ascii="华文细黑" w:eastAsia="华文细黑" w:hAnsi="华文细黑" w:cs="华文细黑" w:hint="eastAsia"/>
                <w:sz w:val="22"/>
                <w:szCs w:val="28"/>
              </w:rPr>
              <w:t>随后进入</w:t>
            </w:r>
            <w:r w:rsidR="00E75321">
              <w:rPr>
                <w:rFonts w:ascii="华文细黑" w:eastAsia="华文细黑" w:hAnsi="华文细黑" w:cs="华文细黑" w:hint="eastAsia"/>
                <w:sz w:val="22"/>
                <w:szCs w:val="28"/>
              </w:rPr>
              <w:t>问答</w:t>
            </w:r>
            <w:r w:rsidRPr="000B1E74">
              <w:rPr>
                <w:rFonts w:ascii="华文细黑" w:eastAsia="华文细黑" w:hAnsi="华文细黑" w:cs="华文细黑" w:hint="eastAsia"/>
                <w:sz w:val="22"/>
                <w:szCs w:val="28"/>
              </w:rPr>
              <w:t>环节，</w:t>
            </w:r>
            <w:r w:rsidR="00E75321">
              <w:rPr>
                <w:rFonts w:ascii="华文细黑" w:eastAsia="华文细黑" w:hAnsi="华文细黑" w:cs="华文细黑" w:hint="eastAsia"/>
                <w:sz w:val="22"/>
                <w:szCs w:val="28"/>
              </w:rPr>
              <w:t>与会者</w:t>
            </w:r>
            <w:r w:rsidRPr="000B1E74">
              <w:rPr>
                <w:rFonts w:ascii="华文细黑" w:eastAsia="华文细黑" w:hAnsi="华文细黑" w:cs="华文细黑" w:hint="eastAsia"/>
                <w:sz w:val="22"/>
                <w:szCs w:val="28"/>
              </w:rPr>
              <w:t>关心的主要问题包括以下内容：</w:t>
            </w:r>
          </w:p>
          <w:p w:rsidR="00503D54" w:rsidRPr="00392FB4" w:rsidRDefault="00503D54" w:rsidP="000070C5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华文细黑" w:eastAsia="华文细黑" w:hAnsi="华文细黑" w:cs="华文细黑"/>
                <w:b/>
                <w:sz w:val="22"/>
                <w:szCs w:val="28"/>
              </w:rPr>
            </w:pPr>
            <w:r w:rsidRPr="00392FB4">
              <w:rPr>
                <w:rFonts w:ascii="华文细黑" w:eastAsia="华文细黑" w:hAnsi="华文细黑" w:cs="华文细黑" w:hint="eastAsia"/>
                <w:b/>
                <w:sz w:val="22"/>
                <w:szCs w:val="28"/>
              </w:rPr>
              <w:t>经营生产方面</w:t>
            </w:r>
          </w:p>
          <w:p w:rsidR="000070C5" w:rsidRPr="00392FB4" w:rsidRDefault="00392FB4" w:rsidP="000070C5">
            <w:pPr>
              <w:rPr>
                <w:rFonts w:ascii="华文细黑" w:eastAsia="华文细黑" w:hAnsi="华文细黑" w:cs="华文细黑"/>
                <w:b/>
                <w:sz w:val="22"/>
                <w:szCs w:val="28"/>
              </w:rPr>
            </w:pPr>
            <w:r w:rsidRPr="00392FB4">
              <w:rPr>
                <w:rFonts w:ascii="华文细黑" w:eastAsia="华文细黑" w:hAnsi="华文细黑" w:cs="华文细黑" w:hint="eastAsia"/>
                <w:b/>
                <w:sz w:val="22"/>
                <w:szCs w:val="28"/>
              </w:rPr>
              <w:t>1</w:t>
            </w:r>
            <w:r w:rsidR="000070C5" w:rsidRPr="00392FB4">
              <w:rPr>
                <w:rFonts w:ascii="华文细黑" w:eastAsia="华文细黑" w:hAnsi="华文细黑" w:cs="华文细黑" w:hint="eastAsia"/>
                <w:b/>
                <w:sz w:val="22"/>
                <w:szCs w:val="28"/>
              </w:rPr>
              <w:t>、上市公司中期报</w:t>
            </w:r>
            <w:r w:rsidR="00466B77">
              <w:rPr>
                <w:rFonts w:ascii="华文细黑" w:eastAsia="华文细黑" w:hAnsi="华文细黑" w:cs="华文细黑" w:hint="eastAsia"/>
                <w:b/>
                <w:sz w:val="22"/>
                <w:szCs w:val="28"/>
              </w:rPr>
              <w:t>业绩好转</w:t>
            </w:r>
            <w:r w:rsidR="000070C5" w:rsidRPr="00392FB4">
              <w:rPr>
                <w:rFonts w:ascii="华文细黑" w:eastAsia="华文细黑" w:hAnsi="华文细黑" w:cs="华文细黑" w:hint="eastAsia"/>
                <w:b/>
                <w:sz w:val="22"/>
                <w:szCs w:val="28"/>
              </w:rPr>
              <w:t>，</w:t>
            </w:r>
            <w:r w:rsidR="00466B77">
              <w:rPr>
                <w:rFonts w:ascii="华文细黑" w:eastAsia="华文细黑" w:hAnsi="华文细黑" w:cs="华文细黑" w:hint="eastAsia"/>
                <w:b/>
                <w:sz w:val="22"/>
                <w:szCs w:val="28"/>
              </w:rPr>
              <w:t>下属公司经营业绩如何</w:t>
            </w:r>
            <w:r w:rsidR="000070C5" w:rsidRPr="00392FB4">
              <w:rPr>
                <w:rFonts w:ascii="华文细黑" w:eastAsia="华文细黑" w:hAnsi="华文细黑" w:cs="华文细黑" w:hint="eastAsia"/>
                <w:b/>
                <w:sz w:val="22"/>
                <w:szCs w:val="28"/>
              </w:rPr>
              <w:t>？</w:t>
            </w:r>
          </w:p>
          <w:p w:rsidR="000070C5" w:rsidRPr="00392FB4" w:rsidRDefault="000070C5" w:rsidP="00392FB4">
            <w:pPr>
              <w:ind w:firstLineChars="200" w:firstLine="440"/>
              <w:rPr>
                <w:rFonts w:ascii="楷体_GB2312" w:eastAsia="楷体_GB2312" w:hAnsi="Verdana" w:cs="宋体"/>
                <w:color w:val="000000"/>
                <w:kern w:val="0"/>
                <w:sz w:val="28"/>
                <w:szCs w:val="28"/>
              </w:rPr>
            </w:pPr>
            <w:r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答：</w:t>
            </w:r>
            <w:r w:rsidR="00466B77">
              <w:rPr>
                <w:rFonts w:ascii="华文细黑" w:eastAsia="华文细黑" w:hAnsi="华文细黑" w:cs="华文细黑" w:hint="eastAsia"/>
                <w:sz w:val="22"/>
                <w:szCs w:val="28"/>
              </w:rPr>
              <w:t>目前钢铁行业供需格局稳定，股份公司经营状况有所改善</w:t>
            </w:r>
            <w:r w:rsidR="004A5D38">
              <w:rPr>
                <w:rFonts w:ascii="华文细黑" w:eastAsia="华文细黑" w:hAnsi="华文细黑" w:cs="华文细黑" w:hint="eastAsia"/>
                <w:sz w:val="22"/>
                <w:szCs w:val="28"/>
              </w:rPr>
              <w:t>。</w:t>
            </w:r>
            <w:r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顺义冷轧</w:t>
            </w:r>
            <w:r w:rsidR="004A5D38">
              <w:rPr>
                <w:rFonts w:ascii="华文细黑" w:eastAsia="华文细黑" w:hAnsi="华文细黑" w:cs="华文细黑" w:hint="eastAsia"/>
                <w:sz w:val="22"/>
                <w:szCs w:val="28"/>
              </w:rPr>
              <w:t>公司</w:t>
            </w:r>
            <w:r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前期有些亏损，目前正在</w:t>
            </w:r>
            <w:r w:rsidR="00466B77">
              <w:rPr>
                <w:rFonts w:ascii="华文细黑" w:eastAsia="华文细黑" w:hAnsi="华文细黑" w:cs="华文细黑" w:hint="eastAsia"/>
                <w:sz w:val="22"/>
                <w:szCs w:val="28"/>
              </w:rPr>
              <w:t>逐步</w:t>
            </w:r>
            <w:r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转好。</w:t>
            </w:r>
            <w:r w:rsidR="00466B77">
              <w:rPr>
                <w:rFonts w:ascii="华文细黑" w:eastAsia="华文细黑" w:hAnsi="华文细黑" w:cs="华文细黑" w:hint="eastAsia"/>
                <w:sz w:val="22"/>
                <w:szCs w:val="28"/>
              </w:rPr>
              <w:t>此外，</w:t>
            </w:r>
            <w:r w:rsidR="00466B77"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收购京</w:t>
            </w:r>
            <w:proofErr w:type="gramStart"/>
            <w:r w:rsidR="00466B77"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唐属于同一控制</w:t>
            </w:r>
            <w:proofErr w:type="gramEnd"/>
            <w:r w:rsidR="00466B77"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下的股权收购，</w:t>
            </w:r>
            <w:r w:rsidR="00466B77" w:rsidRPr="00466B77">
              <w:rPr>
                <w:rFonts w:ascii="华文细黑" w:eastAsia="华文细黑" w:hAnsi="华文细黑" w:cs="华文细黑" w:hint="eastAsia"/>
                <w:sz w:val="22"/>
                <w:szCs w:val="28"/>
              </w:rPr>
              <w:t>京唐公司上半年净利润2个亿左右</w:t>
            </w:r>
            <w:r w:rsidR="004A5D38">
              <w:rPr>
                <w:rFonts w:ascii="华文细黑" w:eastAsia="华文细黑" w:hAnsi="华文细黑" w:cs="华文细黑" w:hint="eastAsia"/>
                <w:sz w:val="22"/>
                <w:szCs w:val="28"/>
              </w:rPr>
              <w:t>，盈利能力较强，未来前景良好</w:t>
            </w:r>
            <w:r w:rsidR="00466B77">
              <w:rPr>
                <w:rFonts w:ascii="华文细黑" w:eastAsia="华文细黑" w:hAnsi="华文细黑" w:cs="华文细黑" w:hint="eastAsia"/>
                <w:sz w:val="22"/>
                <w:szCs w:val="28"/>
              </w:rPr>
              <w:t>。</w:t>
            </w:r>
          </w:p>
          <w:p w:rsidR="00E75321" w:rsidRPr="00392FB4" w:rsidRDefault="00503D54" w:rsidP="000E736B">
            <w:pPr>
              <w:rPr>
                <w:rFonts w:ascii="华文细黑" w:eastAsia="华文细黑" w:hAnsi="华文细黑" w:cs="华文细黑"/>
                <w:b/>
                <w:bCs/>
                <w:sz w:val="22"/>
                <w:szCs w:val="28"/>
              </w:rPr>
            </w:pPr>
            <w:r w:rsidRPr="00392FB4">
              <w:rPr>
                <w:rFonts w:ascii="华文细黑" w:eastAsia="华文细黑" w:hAnsi="华文细黑" w:cs="华文细黑" w:hint="eastAsia"/>
                <w:b/>
                <w:bCs/>
                <w:sz w:val="22"/>
                <w:szCs w:val="28"/>
              </w:rPr>
              <w:t>二、京唐公司和非公开发行项目进展情况</w:t>
            </w:r>
          </w:p>
          <w:p w:rsidR="00E75321" w:rsidRPr="00392FB4" w:rsidRDefault="00392FB4" w:rsidP="00E75321">
            <w:pPr>
              <w:rPr>
                <w:rFonts w:ascii="华文细黑" w:eastAsia="华文细黑" w:hAnsi="华文细黑" w:cs="华文细黑"/>
                <w:b/>
                <w:sz w:val="22"/>
                <w:szCs w:val="28"/>
              </w:rPr>
            </w:pPr>
            <w:r w:rsidRPr="00392FB4">
              <w:rPr>
                <w:rFonts w:ascii="华文细黑" w:eastAsia="华文细黑" w:hAnsi="华文细黑" w:cs="华文细黑" w:hint="eastAsia"/>
                <w:b/>
                <w:sz w:val="22"/>
                <w:szCs w:val="28"/>
              </w:rPr>
              <w:t>2</w:t>
            </w:r>
            <w:r w:rsidR="00E75321" w:rsidRPr="00392FB4">
              <w:rPr>
                <w:rFonts w:ascii="华文细黑" w:eastAsia="华文细黑" w:hAnsi="华文细黑" w:cs="华文细黑" w:hint="eastAsia"/>
                <w:b/>
                <w:sz w:val="22"/>
                <w:szCs w:val="28"/>
              </w:rPr>
              <w:t>、</w:t>
            </w:r>
            <w:proofErr w:type="gramStart"/>
            <w:r w:rsidR="00E75321" w:rsidRPr="00392FB4">
              <w:rPr>
                <w:rFonts w:ascii="华文细黑" w:eastAsia="华文细黑" w:hAnsi="华文细黑" w:cs="华文细黑" w:hint="eastAsia"/>
                <w:b/>
                <w:sz w:val="22"/>
                <w:szCs w:val="28"/>
              </w:rPr>
              <w:t>请简单</w:t>
            </w:r>
            <w:proofErr w:type="gramEnd"/>
            <w:r w:rsidR="00E75321" w:rsidRPr="00392FB4">
              <w:rPr>
                <w:rFonts w:ascii="华文细黑" w:eastAsia="华文细黑" w:hAnsi="华文细黑" w:cs="华文细黑" w:hint="eastAsia"/>
                <w:b/>
                <w:sz w:val="22"/>
                <w:szCs w:val="28"/>
              </w:rPr>
              <w:t>介绍京唐钢铁项目的情况。</w:t>
            </w:r>
          </w:p>
          <w:p w:rsidR="00DC517D" w:rsidRPr="00DC517D" w:rsidRDefault="00E75321" w:rsidP="00DC517D">
            <w:pPr>
              <w:rPr>
                <w:rFonts w:ascii="华文细黑" w:eastAsia="华文细黑" w:hAnsi="华文细黑" w:cs="华文细黑"/>
                <w:sz w:val="22"/>
                <w:szCs w:val="28"/>
              </w:rPr>
            </w:pPr>
            <w:r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 xml:space="preserve">  </w:t>
            </w:r>
            <w:r w:rsidR="00DC517D" w:rsidRPr="00DC517D">
              <w:rPr>
                <w:rFonts w:ascii="华文细黑" w:eastAsia="华文细黑" w:hAnsi="华文细黑" w:cs="华文细黑" w:hint="eastAsia"/>
                <w:sz w:val="22"/>
                <w:szCs w:val="28"/>
              </w:rPr>
              <w:t> 京唐公司是国内沿海地区靠海建厂的样本，目前集成了世界上多项先进技术，装备水平国家前列，且在物流、产品结构上都具有优势。上半年京唐公司利润实现约两个亿，公司对于京唐公司的盈利</w:t>
            </w:r>
            <w:r w:rsidR="00DC517D" w:rsidRPr="00DC517D">
              <w:rPr>
                <w:rFonts w:ascii="华文细黑" w:eastAsia="华文细黑" w:hAnsi="华文细黑" w:cs="华文细黑" w:hint="eastAsia"/>
                <w:sz w:val="22"/>
                <w:szCs w:val="28"/>
              </w:rPr>
              <w:lastRenderedPageBreak/>
              <w:t>能力持有信心，相信通过努力京唐公司下半年可以保持稳健盈利。</w:t>
            </w:r>
          </w:p>
          <w:p w:rsidR="00E75321" w:rsidRPr="00392FB4" w:rsidRDefault="00DC517D" w:rsidP="00DC517D">
            <w:pPr>
              <w:rPr>
                <w:rFonts w:ascii="华文细黑" w:eastAsia="华文细黑" w:hAnsi="华文细黑" w:cs="华文细黑"/>
                <w:sz w:val="22"/>
                <w:szCs w:val="28"/>
              </w:rPr>
            </w:pPr>
            <w:r w:rsidRPr="00DC517D">
              <w:rPr>
                <w:rFonts w:ascii="华文细黑" w:eastAsia="华文细黑" w:hAnsi="华文细黑" w:cs="华文细黑" w:hint="eastAsia"/>
                <w:sz w:val="22"/>
                <w:szCs w:val="28"/>
              </w:rPr>
              <w:t>    同时京唐公司除了钢铁产业，还有海水淡化等非钢项目。目前海水淡化</w:t>
            </w:r>
            <w:proofErr w:type="gramStart"/>
            <w:r w:rsidRPr="00DC517D">
              <w:rPr>
                <w:rFonts w:ascii="华文细黑" w:eastAsia="华文细黑" w:hAnsi="华文细黑" w:cs="华文细黑" w:hint="eastAsia"/>
                <w:sz w:val="22"/>
                <w:szCs w:val="28"/>
              </w:rPr>
              <w:t>产线降低</w:t>
            </w:r>
            <w:proofErr w:type="gramEnd"/>
            <w:r w:rsidRPr="00DC517D">
              <w:rPr>
                <w:rFonts w:ascii="华文细黑" w:eastAsia="华文细黑" w:hAnsi="华文细黑" w:cs="华文细黑" w:hint="eastAsia"/>
                <w:sz w:val="22"/>
                <w:szCs w:val="28"/>
              </w:rPr>
              <w:t>了用水成本。海水淡化作为非钢产品，对钢铁项目也有支撑作用。通过后续持续性建设，海水淡化不仅</w:t>
            </w:r>
            <w:proofErr w:type="gramStart"/>
            <w:r w:rsidRPr="00DC517D">
              <w:rPr>
                <w:rFonts w:ascii="华文细黑" w:eastAsia="华文细黑" w:hAnsi="华文细黑" w:cs="华文细黑" w:hint="eastAsia"/>
                <w:sz w:val="22"/>
                <w:szCs w:val="28"/>
              </w:rPr>
              <w:t>要内部</w:t>
            </w:r>
            <w:proofErr w:type="gramEnd"/>
            <w:r w:rsidRPr="00DC517D">
              <w:rPr>
                <w:rFonts w:ascii="华文细黑" w:eastAsia="华文细黑" w:hAnsi="华文细黑" w:cs="华文细黑" w:hint="eastAsia"/>
                <w:sz w:val="22"/>
                <w:szCs w:val="28"/>
              </w:rPr>
              <w:t>自用还要争取向社会供水。公司相信京唐公司的盈利能力无论在钢铁项目还是非钢</w:t>
            </w:r>
            <w:proofErr w:type="gramStart"/>
            <w:r w:rsidRPr="00DC517D">
              <w:rPr>
                <w:rFonts w:ascii="华文细黑" w:eastAsia="华文细黑" w:hAnsi="华文细黑" w:cs="华文细黑" w:hint="eastAsia"/>
                <w:sz w:val="22"/>
                <w:szCs w:val="28"/>
              </w:rPr>
              <w:t>产项目</w:t>
            </w:r>
            <w:proofErr w:type="gramEnd"/>
            <w:r w:rsidRPr="00DC517D">
              <w:rPr>
                <w:rFonts w:ascii="华文细黑" w:eastAsia="华文细黑" w:hAnsi="华文细黑" w:cs="华文细黑" w:hint="eastAsia"/>
                <w:sz w:val="22"/>
                <w:szCs w:val="28"/>
              </w:rPr>
              <w:t>上都是持续向好的。</w:t>
            </w:r>
            <w:bookmarkStart w:id="0" w:name="_GoBack"/>
            <w:bookmarkEnd w:id="0"/>
          </w:p>
          <w:p w:rsidR="000070C5" w:rsidRPr="00392FB4" w:rsidRDefault="00392FB4" w:rsidP="000070C5">
            <w:pPr>
              <w:rPr>
                <w:rFonts w:ascii="华文细黑" w:eastAsia="华文细黑" w:hAnsi="华文细黑" w:cs="华文细黑"/>
                <w:b/>
                <w:sz w:val="22"/>
                <w:szCs w:val="28"/>
              </w:rPr>
            </w:pPr>
            <w:r w:rsidRPr="00392FB4">
              <w:rPr>
                <w:rFonts w:ascii="华文细黑" w:eastAsia="华文细黑" w:hAnsi="华文细黑" w:cs="华文细黑" w:hint="eastAsia"/>
                <w:b/>
                <w:sz w:val="22"/>
                <w:szCs w:val="28"/>
              </w:rPr>
              <w:t>3</w:t>
            </w:r>
            <w:r w:rsidR="00334651">
              <w:rPr>
                <w:rFonts w:ascii="华文细黑" w:eastAsia="华文细黑" w:hAnsi="华文细黑" w:cs="华文细黑" w:hint="eastAsia"/>
                <w:b/>
                <w:sz w:val="22"/>
                <w:szCs w:val="28"/>
              </w:rPr>
              <w:t>、</w:t>
            </w:r>
            <w:r w:rsidR="000070C5" w:rsidRPr="00392FB4">
              <w:rPr>
                <w:rFonts w:ascii="华文细黑" w:eastAsia="华文细黑" w:hAnsi="华文细黑" w:cs="华文细黑" w:hint="eastAsia"/>
                <w:b/>
                <w:sz w:val="22"/>
                <w:szCs w:val="28"/>
              </w:rPr>
              <w:t>京唐公司上半年净利润2个亿左右，虽然有盈利，但是考虑到自身区位优势、设备优势等先天条件，表现的不像预期那么好，原因有哪些？</w:t>
            </w:r>
          </w:p>
          <w:p w:rsidR="000070C5" w:rsidRPr="00392FB4" w:rsidRDefault="000070C5" w:rsidP="000070C5">
            <w:pPr>
              <w:ind w:firstLineChars="200" w:firstLine="440"/>
              <w:rPr>
                <w:rFonts w:ascii="华文细黑" w:eastAsia="华文细黑" w:hAnsi="华文细黑" w:cs="华文细黑"/>
                <w:sz w:val="22"/>
                <w:szCs w:val="28"/>
              </w:rPr>
            </w:pPr>
            <w:r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答：京唐钢铁有些产品还没有完全发力，还在爬坡中。</w:t>
            </w:r>
            <w:r w:rsidR="005F5B16">
              <w:rPr>
                <w:rFonts w:ascii="华文细黑" w:eastAsia="华文细黑" w:hAnsi="华文细黑" w:cs="华文细黑" w:hint="eastAsia"/>
                <w:sz w:val="22"/>
                <w:szCs w:val="28"/>
              </w:rPr>
              <w:t>此外，</w:t>
            </w:r>
            <w:r w:rsidR="005F5B16"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财务成本高</w:t>
            </w:r>
            <w:r w:rsidR="005F5B16">
              <w:rPr>
                <w:rFonts w:ascii="华文细黑" w:eastAsia="华文细黑" w:hAnsi="华文细黑" w:cs="华文细黑" w:hint="eastAsia"/>
                <w:sz w:val="22"/>
                <w:szCs w:val="28"/>
              </w:rPr>
              <w:t>也是原因之一</w:t>
            </w:r>
            <w:r w:rsidR="005F5B16"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。</w:t>
            </w:r>
            <w:r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大家可以对钢铁数据做些细分、比较，从钢铁方面来说，竞争力体现在后面，从财务成本的角度，后期会有下降趋势。钢材生产周期比较长。</w:t>
            </w:r>
          </w:p>
          <w:p w:rsidR="000070C5" w:rsidRPr="00392FB4" w:rsidRDefault="00544CC3" w:rsidP="000070C5">
            <w:pPr>
              <w:ind w:firstLineChars="200" w:firstLine="440"/>
              <w:rPr>
                <w:rFonts w:ascii="华文细黑" w:eastAsia="华文细黑" w:hAnsi="华文细黑" w:cs="华文细黑"/>
                <w:sz w:val="22"/>
                <w:szCs w:val="28"/>
              </w:rPr>
            </w:pPr>
            <w:r>
              <w:rPr>
                <w:rFonts w:ascii="华文细黑" w:eastAsia="华文细黑" w:hAnsi="华文细黑" w:cs="华文细黑" w:hint="eastAsia"/>
                <w:sz w:val="22"/>
                <w:szCs w:val="28"/>
              </w:rPr>
              <w:t>另外，</w:t>
            </w:r>
            <w:r w:rsidR="000070C5"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京唐钢铁的</w:t>
            </w:r>
            <w:r w:rsidR="002E5BD0"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重点</w:t>
            </w:r>
            <w:r w:rsidR="000070C5"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产品之一汽车板的认证过程比较长，前期铺垫，后期发力，这需要一个时间周期。高端汽车板一旦占领市场会</w:t>
            </w:r>
            <w:r w:rsidR="00334651">
              <w:rPr>
                <w:rFonts w:ascii="华文细黑" w:eastAsia="华文细黑" w:hAnsi="华文细黑" w:cs="华文细黑" w:hint="eastAsia"/>
                <w:sz w:val="22"/>
                <w:szCs w:val="28"/>
              </w:rPr>
              <w:t>比较</w:t>
            </w:r>
            <w:r w:rsidR="000070C5"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稳定，</w:t>
            </w:r>
            <w:r w:rsidR="00334651">
              <w:rPr>
                <w:rFonts w:ascii="华文细黑" w:eastAsia="华文细黑" w:hAnsi="华文细黑" w:cs="华文细黑" w:hint="eastAsia"/>
                <w:sz w:val="22"/>
                <w:szCs w:val="28"/>
              </w:rPr>
              <w:t>较</w:t>
            </w:r>
            <w:r w:rsidR="000070C5"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难被替代。随着</w:t>
            </w:r>
            <w:r w:rsidR="002E5BD0"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京唐汽车板</w:t>
            </w:r>
            <w:r w:rsidR="000070C5"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认证</w:t>
            </w:r>
            <w:r w:rsidR="002E5BD0"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工作的</w:t>
            </w:r>
            <w:r w:rsidR="000070C5"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推进，供货</w:t>
            </w:r>
            <w:proofErr w:type="gramStart"/>
            <w:r w:rsidR="000070C5"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量</w:t>
            </w:r>
            <w:r>
              <w:rPr>
                <w:rFonts w:ascii="华文细黑" w:eastAsia="华文细黑" w:hAnsi="华文细黑" w:cs="华文细黑" w:hint="eastAsia"/>
                <w:sz w:val="22"/>
                <w:szCs w:val="28"/>
              </w:rPr>
              <w:t>稳定</w:t>
            </w:r>
            <w:proofErr w:type="gramEnd"/>
            <w:r w:rsidR="000070C5"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攀升。</w:t>
            </w:r>
            <w:r w:rsidR="000E3A3B">
              <w:rPr>
                <w:rFonts w:ascii="华文细黑" w:eastAsia="华文细黑" w:hAnsi="华文细黑" w:cs="华文细黑" w:hint="eastAsia"/>
                <w:sz w:val="22"/>
                <w:szCs w:val="28"/>
              </w:rPr>
              <w:t>预期</w:t>
            </w:r>
            <w:r w:rsidR="000070C5"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下半年开始，</w:t>
            </w:r>
            <w:r w:rsidR="000E3A3B">
              <w:rPr>
                <w:rFonts w:ascii="华文细黑" w:eastAsia="华文细黑" w:hAnsi="华文细黑" w:cs="华文细黑" w:hint="eastAsia"/>
                <w:sz w:val="22"/>
                <w:szCs w:val="28"/>
              </w:rPr>
              <w:t>京唐</w:t>
            </w:r>
            <w:r w:rsidR="000070C5"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公司后发优势会</w:t>
            </w:r>
            <w:r>
              <w:rPr>
                <w:rFonts w:ascii="华文细黑" w:eastAsia="华文细黑" w:hAnsi="华文细黑" w:cs="华文细黑" w:hint="eastAsia"/>
                <w:sz w:val="22"/>
                <w:szCs w:val="28"/>
              </w:rPr>
              <w:t>进一步显现。</w:t>
            </w:r>
          </w:p>
          <w:p w:rsidR="00503D54" w:rsidRPr="00392FB4" w:rsidRDefault="00392FB4" w:rsidP="00620616">
            <w:pPr>
              <w:rPr>
                <w:rFonts w:ascii="华文细黑" w:eastAsia="华文细黑" w:hAnsi="华文细黑" w:cs="华文细黑"/>
                <w:b/>
                <w:bCs/>
                <w:sz w:val="22"/>
                <w:szCs w:val="28"/>
              </w:rPr>
            </w:pPr>
            <w:r w:rsidRPr="00392FB4">
              <w:rPr>
                <w:rFonts w:ascii="华文细黑" w:eastAsia="华文细黑" w:hAnsi="华文细黑" w:cs="华文细黑" w:hint="eastAsia"/>
                <w:b/>
                <w:bCs/>
                <w:sz w:val="22"/>
                <w:szCs w:val="28"/>
              </w:rPr>
              <w:t>4</w:t>
            </w:r>
            <w:r w:rsidR="00503D54" w:rsidRPr="00392FB4">
              <w:rPr>
                <w:rFonts w:ascii="华文细黑" w:eastAsia="华文细黑" w:hAnsi="华文细黑" w:cs="华文细黑" w:hint="eastAsia"/>
                <w:b/>
                <w:bCs/>
                <w:sz w:val="22"/>
                <w:szCs w:val="28"/>
              </w:rPr>
              <w:t>、</w:t>
            </w:r>
            <w:r w:rsidRPr="00392FB4">
              <w:rPr>
                <w:rFonts w:ascii="华文细黑" w:eastAsia="华文细黑" w:hAnsi="华文细黑" w:cs="华文细黑" w:hint="eastAsia"/>
                <w:b/>
                <w:bCs/>
                <w:sz w:val="22"/>
                <w:szCs w:val="28"/>
              </w:rPr>
              <w:t>请简述</w:t>
            </w:r>
            <w:r w:rsidR="00503D54" w:rsidRPr="00392FB4">
              <w:rPr>
                <w:rFonts w:ascii="华文细黑" w:eastAsia="华文细黑" w:hAnsi="华文细黑" w:cs="华文细黑" w:hint="eastAsia"/>
                <w:b/>
                <w:bCs/>
                <w:sz w:val="22"/>
                <w:szCs w:val="28"/>
              </w:rPr>
              <w:t>非公开项目进展情况</w:t>
            </w:r>
            <w:r w:rsidR="00C66FE3" w:rsidRPr="00392FB4">
              <w:rPr>
                <w:rFonts w:ascii="华文细黑" w:eastAsia="华文细黑" w:hAnsi="华文细黑" w:cs="华文细黑" w:hint="eastAsia"/>
                <w:b/>
                <w:bCs/>
                <w:sz w:val="22"/>
                <w:szCs w:val="28"/>
              </w:rPr>
              <w:t>。</w:t>
            </w:r>
          </w:p>
          <w:p w:rsidR="008F3273" w:rsidRPr="00392FB4" w:rsidRDefault="00503D54" w:rsidP="00571A65">
            <w:pPr>
              <w:ind w:firstLineChars="150" w:firstLine="330"/>
              <w:rPr>
                <w:rFonts w:ascii="华文细黑" w:eastAsia="华文细黑" w:hAnsi="华文细黑" w:cs="华文细黑"/>
                <w:sz w:val="22"/>
                <w:szCs w:val="28"/>
              </w:rPr>
            </w:pPr>
            <w:r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答：首钢非公开发行项目经2015年9月29日召开的2015年第一次临时股东大会审议通过，已报中国证监会并对中国证监会反馈意见进行了回复。公司将会继续积极推进非公开发行</w:t>
            </w:r>
            <w:r w:rsidR="008F3273"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各项</w:t>
            </w:r>
            <w:r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工作</w:t>
            </w:r>
            <w:r w:rsidR="004515DD"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，</w:t>
            </w:r>
            <w:r w:rsidR="008F3273"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根据相关法律法规和上市公司监管要求履行必要的程序</w:t>
            </w:r>
            <w:r w:rsidR="00FF2ADF"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以及</w:t>
            </w:r>
            <w:r w:rsidR="008F3273"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做出相应的安排，并按照</w:t>
            </w:r>
            <w:r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信息披露的</w:t>
            </w:r>
            <w:r w:rsidR="008F3273"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规定</w:t>
            </w:r>
            <w:r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及时</w:t>
            </w:r>
            <w:r w:rsidR="008F3273"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公告</w:t>
            </w:r>
            <w:r w:rsidR="004515DD"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项目进展情况</w:t>
            </w:r>
            <w:r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。</w:t>
            </w:r>
          </w:p>
          <w:p w:rsidR="00503D54" w:rsidRPr="00392FB4" w:rsidRDefault="00392FB4" w:rsidP="000E736B">
            <w:pPr>
              <w:rPr>
                <w:rFonts w:ascii="华文细黑" w:eastAsia="华文细黑" w:hAnsi="华文细黑" w:cs="华文细黑"/>
                <w:b/>
                <w:bCs/>
                <w:sz w:val="22"/>
                <w:szCs w:val="28"/>
              </w:rPr>
            </w:pPr>
            <w:r w:rsidRPr="00392FB4">
              <w:rPr>
                <w:rFonts w:ascii="华文细黑" w:eastAsia="华文细黑" w:hAnsi="华文细黑" w:cs="华文细黑" w:hint="eastAsia"/>
                <w:b/>
                <w:bCs/>
                <w:sz w:val="22"/>
                <w:szCs w:val="28"/>
              </w:rPr>
              <w:t>5</w:t>
            </w:r>
            <w:r w:rsidR="00503D54" w:rsidRPr="00392FB4">
              <w:rPr>
                <w:rFonts w:ascii="华文细黑" w:eastAsia="华文细黑" w:hAnsi="华文细黑" w:cs="华文细黑" w:hint="eastAsia"/>
                <w:b/>
                <w:bCs/>
                <w:sz w:val="22"/>
                <w:szCs w:val="28"/>
              </w:rPr>
              <w:t>、目前京唐</w:t>
            </w:r>
            <w:r w:rsidR="002D2744">
              <w:rPr>
                <w:rFonts w:ascii="华文细黑" w:eastAsia="华文细黑" w:hAnsi="华文细黑" w:cs="华文细黑" w:hint="eastAsia"/>
                <w:b/>
                <w:bCs/>
                <w:sz w:val="22"/>
                <w:szCs w:val="28"/>
              </w:rPr>
              <w:t>钢铁</w:t>
            </w:r>
            <w:r w:rsidR="00503D54" w:rsidRPr="00392FB4">
              <w:rPr>
                <w:rFonts w:ascii="华文细黑" w:eastAsia="华文细黑" w:hAnsi="华文细黑" w:cs="华文细黑" w:hint="eastAsia"/>
                <w:b/>
                <w:bCs/>
                <w:sz w:val="22"/>
                <w:szCs w:val="28"/>
              </w:rPr>
              <w:t>二期</w:t>
            </w:r>
            <w:r w:rsidR="002D2744">
              <w:rPr>
                <w:rFonts w:ascii="华文细黑" w:eastAsia="华文细黑" w:hAnsi="华文细黑" w:cs="华文细黑" w:hint="eastAsia"/>
                <w:b/>
                <w:bCs/>
                <w:sz w:val="22"/>
                <w:szCs w:val="28"/>
              </w:rPr>
              <w:t>工程</w:t>
            </w:r>
            <w:r w:rsidR="00503D54" w:rsidRPr="00392FB4">
              <w:rPr>
                <w:rFonts w:ascii="华文细黑" w:eastAsia="华文细黑" w:hAnsi="华文细黑" w:cs="华文细黑" w:hint="eastAsia"/>
                <w:b/>
                <w:bCs/>
                <w:sz w:val="22"/>
                <w:szCs w:val="28"/>
              </w:rPr>
              <w:t>的进展情况如何？</w:t>
            </w:r>
            <w:r w:rsidR="008F3273" w:rsidRPr="00392FB4">
              <w:rPr>
                <w:rFonts w:ascii="华文细黑" w:eastAsia="华文细黑" w:hAnsi="华文细黑" w:cs="华文细黑"/>
                <w:b/>
                <w:bCs/>
                <w:sz w:val="22"/>
                <w:szCs w:val="28"/>
              </w:rPr>
              <w:t xml:space="preserve"> </w:t>
            </w:r>
          </w:p>
          <w:p w:rsidR="00503D54" w:rsidRPr="00392FB4" w:rsidRDefault="00503D54" w:rsidP="00D74886">
            <w:pPr>
              <w:ind w:firstLineChars="200" w:firstLine="440"/>
              <w:rPr>
                <w:rFonts w:ascii="华文细黑" w:eastAsia="华文细黑" w:hAnsi="华文细黑" w:cs="华文细黑"/>
                <w:sz w:val="22"/>
                <w:szCs w:val="28"/>
              </w:rPr>
            </w:pPr>
            <w:r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答：</w:t>
            </w:r>
            <w:r w:rsidR="008F3273"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根据</w:t>
            </w:r>
            <w:proofErr w:type="gramStart"/>
            <w:r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募投项目</w:t>
            </w:r>
            <w:proofErr w:type="gramEnd"/>
            <w:r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报告书中披露，二期总产能860万吨，二期</w:t>
            </w:r>
            <w:r w:rsidR="00867311"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项目</w:t>
            </w:r>
            <w:r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总投资436亿。</w:t>
            </w:r>
          </w:p>
          <w:p w:rsidR="00503D54" w:rsidRPr="00392FB4" w:rsidRDefault="00503D54" w:rsidP="00D74886">
            <w:pPr>
              <w:rPr>
                <w:rFonts w:ascii="华文细黑" w:eastAsia="华文细黑" w:hAnsi="华文细黑" w:cs="华文细黑"/>
                <w:sz w:val="22"/>
                <w:szCs w:val="28"/>
              </w:rPr>
            </w:pPr>
            <w:r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 xml:space="preserve">   </w:t>
            </w:r>
            <w:r w:rsidR="00571A65"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 xml:space="preserve"> </w:t>
            </w:r>
            <w:r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目前，京唐公司正积极开展二期工程前期准备工作，推动工程稳步前进。</w:t>
            </w:r>
          </w:p>
          <w:p w:rsidR="00503D54" w:rsidRPr="00392FB4" w:rsidRDefault="00503D54" w:rsidP="000E736B">
            <w:pPr>
              <w:rPr>
                <w:rFonts w:ascii="华文细黑" w:eastAsia="华文细黑" w:hAnsi="华文细黑" w:cs="华文细黑"/>
                <w:b/>
                <w:bCs/>
                <w:sz w:val="22"/>
                <w:szCs w:val="28"/>
              </w:rPr>
            </w:pPr>
            <w:r w:rsidRPr="00392FB4">
              <w:rPr>
                <w:rFonts w:ascii="华文细黑" w:eastAsia="华文细黑" w:hAnsi="华文细黑" w:cs="华文细黑" w:hint="eastAsia"/>
                <w:b/>
                <w:bCs/>
                <w:sz w:val="22"/>
                <w:szCs w:val="28"/>
              </w:rPr>
              <w:t>三、去产能及对后期原料价格及钢材市场走势分析</w:t>
            </w:r>
          </w:p>
          <w:p w:rsidR="00867311" w:rsidRPr="00392FB4" w:rsidRDefault="00392FB4" w:rsidP="00867311">
            <w:pPr>
              <w:rPr>
                <w:rFonts w:ascii="华文细黑" w:eastAsia="华文细黑" w:hAnsi="华文细黑" w:cs="华文细黑"/>
                <w:b/>
                <w:bCs/>
                <w:sz w:val="22"/>
                <w:szCs w:val="28"/>
              </w:rPr>
            </w:pPr>
            <w:r w:rsidRPr="00392FB4">
              <w:rPr>
                <w:rFonts w:ascii="华文细黑" w:eastAsia="华文细黑" w:hAnsi="华文细黑" w:cs="华文细黑" w:hint="eastAsia"/>
                <w:b/>
                <w:bCs/>
                <w:sz w:val="22"/>
                <w:szCs w:val="28"/>
              </w:rPr>
              <w:t>6</w:t>
            </w:r>
            <w:r w:rsidR="00503D54" w:rsidRPr="00392FB4">
              <w:rPr>
                <w:rFonts w:ascii="华文细黑" w:eastAsia="华文细黑" w:hAnsi="华文细黑" w:cs="华文细黑" w:hint="eastAsia"/>
                <w:b/>
                <w:bCs/>
                <w:sz w:val="22"/>
                <w:szCs w:val="28"/>
              </w:rPr>
              <w:t>、</w:t>
            </w:r>
            <w:r w:rsidR="00867311" w:rsidRPr="00392FB4">
              <w:rPr>
                <w:rFonts w:ascii="华文细黑" w:eastAsia="华文细黑" w:hAnsi="华文细黑" w:cs="华文细黑" w:hint="eastAsia"/>
                <w:b/>
                <w:bCs/>
                <w:sz w:val="22"/>
                <w:szCs w:val="28"/>
              </w:rPr>
              <w:t>公司对</w:t>
            </w:r>
            <w:r w:rsidR="002D2744">
              <w:rPr>
                <w:rFonts w:ascii="华文细黑" w:eastAsia="华文细黑" w:hAnsi="华文细黑" w:cs="华文细黑" w:hint="eastAsia"/>
                <w:b/>
                <w:bCs/>
                <w:sz w:val="22"/>
                <w:szCs w:val="28"/>
              </w:rPr>
              <w:t>行业</w:t>
            </w:r>
            <w:r w:rsidRPr="00392FB4">
              <w:rPr>
                <w:rFonts w:ascii="华文细黑" w:eastAsia="华文细黑" w:hAnsi="华文细黑" w:cs="华文细黑" w:hint="eastAsia"/>
                <w:b/>
                <w:bCs/>
                <w:sz w:val="22"/>
                <w:szCs w:val="28"/>
              </w:rPr>
              <w:t>未来</w:t>
            </w:r>
            <w:r w:rsidR="00867311" w:rsidRPr="00392FB4">
              <w:rPr>
                <w:rFonts w:ascii="华文细黑" w:eastAsia="华文细黑" w:hAnsi="华文细黑" w:cs="华文细黑" w:hint="eastAsia"/>
                <w:b/>
                <w:bCs/>
                <w:sz w:val="22"/>
                <w:szCs w:val="28"/>
              </w:rPr>
              <w:t>钢材价格的判断</w:t>
            </w:r>
            <w:r w:rsidR="00571A65" w:rsidRPr="00392FB4">
              <w:rPr>
                <w:rFonts w:ascii="华文细黑" w:eastAsia="华文细黑" w:hAnsi="华文细黑" w:cs="华文细黑" w:hint="eastAsia"/>
                <w:b/>
                <w:bCs/>
                <w:sz w:val="22"/>
                <w:szCs w:val="28"/>
              </w:rPr>
              <w:t>？</w:t>
            </w:r>
          </w:p>
          <w:p w:rsidR="00392FB4" w:rsidRPr="00392FB4" w:rsidRDefault="00867311" w:rsidP="00392FB4">
            <w:pPr>
              <w:rPr>
                <w:rFonts w:ascii="华文细黑" w:eastAsia="华文细黑" w:hAnsi="华文细黑" w:cs="华文细黑"/>
                <w:sz w:val="22"/>
                <w:szCs w:val="28"/>
              </w:rPr>
            </w:pPr>
            <w:r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 xml:space="preserve">  </w:t>
            </w:r>
            <w:r w:rsidR="00571A65"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 xml:space="preserve"> </w:t>
            </w:r>
            <w:r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答:从历年来</w:t>
            </w:r>
            <w:r w:rsidR="002D2744">
              <w:rPr>
                <w:rFonts w:ascii="华文细黑" w:eastAsia="华文细黑" w:hAnsi="华文细黑" w:cs="华文细黑" w:hint="eastAsia"/>
                <w:sz w:val="22"/>
                <w:szCs w:val="28"/>
              </w:rPr>
              <w:t>钢铁行业</w:t>
            </w:r>
            <w:r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的一般生产运行规律方面看，</w:t>
            </w:r>
            <w:r w:rsidR="002D2744">
              <w:rPr>
                <w:rFonts w:ascii="华文细黑" w:eastAsia="华文细黑" w:hAnsi="华文细黑" w:cs="华文细黑" w:hint="eastAsia"/>
                <w:sz w:val="22"/>
                <w:szCs w:val="28"/>
              </w:rPr>
              <w:t>未来</w:t>
            </w:r>
            <w:r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几个月下游钢材市场进入旺季，</w:t>
            </w:r>
            <w:r w:rsidR="00544CC3">
              <w:rPr>
                <w:rFonts w:ascii="华文细黑" w:eastAsia="华文细黑" w:hAnsi="华文细黑" w:cs="华文细黑" w:hint="eastAsia"/>
                <w:sz w:val="22"/>
                <w:szCs w:val="28"/>
              </w:rPr>
              <w:t>有可能</w:t>
            </w:r>
            <w:r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保持一个较理想的价格。</w:t>
            </w:r>
            <w:r w:rsidR="00392FB4"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目前的</w:t>
            </w:r>
            <w:r w:rsidR="000D33EC">
              <w:rPr>
                <w:rFonts w:ascii="华文细黑" w:eastAsia="华文细黑" w:hAnsi="华文细黑" w:cs="华文细黑" w:hint="eastAsia"/>
                <w:sz w:val="22"/>
                <w:szCs w:val="28"/>
              </w:rPr>
              <w:t>钢材</w:t>
            </w:r>
            <w:r w:rsidR="00392FB4"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价格符合市场的</w:t>
            </w:r>
            <w:r w:rsidR="000D33EC">
              <w:rPr>
                <w:rFonts w:ascii="华文细黑" w:eastAsia="华文细黑" w:hAnsi="华文细黑" w:cs="华文细黑" w:hint="eastAsia"/>
                <w:sz w:val="22"/>
                <w:szCs w:val="28"/>
              </w:rPr>
              <w:t>需求</w:t>
            </w:r>
            <w:r w:rsidR="00392FB4"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情况，基本没有大的</w:t>
            </w:r>
            <w:r w:rsidR="00544CC3">
              <w:rPr>
                <w:rFonts w:ascii="华文细黑" w:eastAsia="华文细黑" w:hAnsi="华文细黑" w:cs="华文细黑" w:hint="eastAsia"/>
                <w:sz w:val="22"/>
                <w:szCs w:val="28"/>
              </w:rPr>
              <w:t>波</w:t>
            </w:r>
            <w:r w:rsidR="00392FB4"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动，</w:t>
            </w:r>
            <w:proofErr w:type="gramStart"/>
            <w:r w:rsidR="00392FB4"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明年</w:t>
            </w:r>
            <w:r w:rsidR="00544CC3">
              <w:rPr>
                <w:rFonts w:ascii="华文细黑" w:eastAsia="华文细黑" w:hAnsi="华文细黑" w:cs="华文细黑" w:hint="eastAsia"/>
                <w:sz w:val="22"/>
                <w:szCs w:val="28"/>
              </w:rPr>
              <w:t>走势</w:t>
            </w:r>
            <w:r w:rsidR="00392FB4"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暂</w:t>
            </w:r>
            <w:proofErr w:type="gramEnd"/>
            <w:r w:rsidR="00392FB4"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不确定。</w:t>
            </w:r>
          </w:p>
          <w:p w:rsidR="00867311" w:rsidRPr="00392FB4" w:rsidRDefault="00392FB4" w:rsidP="00867311">
            <w:pPr>
              <w:rPr>
                <w:rFonts w:ascii="华文细黑" w:eastAsia="华文细黑" w:hAnsi="华文细黑" w:cs="华文细黑"/>
                <w:b/>
                <w:bCs/>
                <w:sz w:val="22"/>
                <w:szCs w:val="28"/>
              </w:rPr>
            </w:pPr>
            <w:r w:rsidRPr="00392FB4">
              <w:rPr>
                <w:rFonts w:ascii="华文细黑" w:eastAsia="华文细黑" w:hAnsi="华文细黑" w:cs="华文细黑" w:hint="eastAsia"/>
                <w:b/>
                <w:bCs/>
                <w:sz w:val="22"/>
                <w:szCs w:val="28"/>
              </w:rPr>
              <w:t>7</w:t>
            </w:r>
            <w:r w:rsidR="00503D54" w:rsidRPr="00392FB4">
              <w:rPr>
                <w:rFonts w:ascii="华文细黑" w:eastAsia="华文细黑" w:hAnsi="华文细黑" w:cs="华文细黑" w:hint="eastAsia"/>
                <w:b/>
                <w:bCs/>
                <w:sz w:val="22"/>
                <w:szCs w:val="28"/>
              </w:rPr>
              <w:t>、</w:t>
            </w:r>
            <w:proofErr w:type="gramStart"/>
            <w:r w:rsidR="000070C5" w:rsidRPr="00392FB4">
              <w:rPr>
                <w:rFonts w:ascii="华文细黑" w:eastAsia="华文细黑" w:hAnsi="华文细黑" w:cs="华文细黑" w:hint="eastAsia"/>
                <w:b/>
                <w:bCs/>
                <w:sz w:val="22"/>
                <w:szCs w:val="28"/>
              </w:rPr>
              <w:t>上半年矿价波动</w:t>
            </w:r>
            <w:proofErr w:type="gramEnd"/>
            <w:r w:rsidR="000070C5" w:rsidRPr="00392FB4">
              <w:rPr>
                <w:rFonts w:ascii="华文细黑" w:eastAsia="华文细黑" w:hAnsi="华文细黑" w:cs="华文细黑" w:hint="eastAsia"/>
                <w:b/>
                <w:bCs/>
                <w:sz w:val="22"/>
                <w:szCs w:val="28"/>
              </w:rPr>
              <w:t>幅度较大，原因有哪些？国产矿与进口矿的使用比例大概多少？</w:t>
            </w:r>
          </w:p>
          <w:p w:rsidR="00E75321" w:rsidRPr="00392FB4" w:rsidRDefault="00E75321" w:rsidP="00E75321">
            <w:pPr>
              <w:pStyle w:val="1"/>
              <w:ind w:leftChars="36" w:left="76" w:firstLineChars="136" w:firstLine="299"/>
              <w:rPr>
                <w:rFonts w:ascii="华文细黑" w:eastAsia="华文细黑" w:hAnsi="华文细黑" w:cs="华文细黑"/>
                <w:sz w:val="22"/>
                <w:szCs w:val="28"/>
              </w:rPr>
            </w:pPr>
            <w:r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2016年上半年铁矿石普</w:t>
            </w:r>
            <w:proofErr w:type="gramStart"/>
            <w:r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氏指数</w:t>
            </w:r>
            <w:proofErr w:type="gramEnd"/>
            <w:r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先涨后跌，1月份最低39.25美元/吨，4月份最高涨至71美元/吨，最大波动幅度接近80%。上半年价格在短短五个月之内暴涨然后再暴跌，原因既有基本面供需的错配、也有宏观</w:t>
            </w:r>
            <w:proofErr w:type="gramStart"/>
            <w:r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面货币</w:t>
            </w:r>
            <w:proofErr w:type="gramEnd"/>
            <w:r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放水导致资产价格上涨及炒作资金快速拉涨几个方面的影响；既有国内宏观经济气温回升因素，也有国际市场美联储加息预期的影响。</w:t>
            </w:r>
          </w:p>
          <w:p w:rsidR="00E75321" w:rsidRPr="00392FB4" w:rsidRDefault="00E75321" w:rsidP="00E75321">
            <w:pPr>
              <w:pStyle w:val="1"/>
              <w:ind w:leftChars="36" w:left="76" w:firstLineChars="136" w:firstLine="299"/>
              <w:rPr>
                <w:rFonts w:ascii="华文细黑" w:eastAsia="华文细黑" w:hAnsi="华文细黑" w:cs="华文细黑"/>
                <w:sz w:val="22"/>
                <w:szCs w:val="28"/>
              </w:rPr>
            </w:pPr>
            <w:r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目前股份公司铁矿石消耗采用进口矿与国内矿搭配使用模式，进口矿与国产矿的使用比例大概在1:1左右；京唐公司矿石消耗全部为进口矿。</w:t>
            </w:r>
          </w:p>
          <w:p w:rsidR="00867311" w:rsidRPr="00392FB4" w:rsidRDefault="00392FB4" w:rsidP="00E75321">
            <w:pPr>
              <w:rPr>
                <w:rFonts w:ascii="华文细黑" w:eastAsia="华文细黑" w:hAnsi="华文细黑" w:cs="华文细黑"/>
                <w:b/>
                <w:bCs/>
                <w:sz w:val="22"/>
                <w:szCs w:val="28"/>
              </w:rPr>
            </w:pPr>
            <w:r w:rsidRPr="00392FB4">
              <w:rPr>
                <w:rFonts w:ascii="华文细黑" w:eastAsia="华文细黑" w:hAnsi="华文细黑" w:cs="华文细黑" w:hint="eastAsia"/>
                <w:b/>
                <w:bCs/>
                <w:sz w:val="22"/>
                <w:szCs w:val="28"/>
              </w:rPr>
              <w:lastRenderedPageBreak/>
              <w:t>8</w:t>
            </w:r>
            <w:r w:rsidR="00503D54" w:rsidRPr="00392FB4">
              <w:rPr>
                <w:rFonts w:ascii="华文细黑" w:eastAsia="华文细黑" w:hAnsi="华文细黑" w:cs="华文细黑" w:hint="eastAsia"/>
                <w:b/>
                <w:bCs/>
                <w:sz w:val="22"/>
                <w:szCs w:val="28"/>
              </w:rPr>
              <w:t>、</w:t>
            </w:r>
            <w:r w:rsidR="00867311" w:rsidRPr="00392FB4">
              <w:rPr>
                <w:rFonts w:ascii="华文细黑" w:eastAsia="华文细黑" w:hAnsi="华文细黑" w:cs="华文细黑" w:hint="eastAsia"/>
                <w:b/>
                <w:bCs/>
                <w:sz w:val="22"/>
                <w:szCs w:val="28"/>
              </w:rPr>
              <w:t>首钢股份今年去产能的规划</w:t>
            </w:r>
            <w:r w:rsidR="00571A65" w:rsidRPr="00392FB4">
              <w:rPr>
                <w:rFonts w:ascii="华文细黑" w:eastAsia="华文细黑" w:hAnsi="华文细黑" w:cs="华文细黑" w:hint="eastAsia"/>
                <w:b/>
                <w:bCs/>
                <w:sz w:val="22"/>
                <w:szCs w:val="28"/>
              </w:rPr>
              <w:t>？</w:t>
            </w:r>
            <w:r w:rsidR="00867311" w:rsidRPr="00392FB4">
              <w:rPr>
                <w:rFonts w:ascii="华文细黑" w:eastAsia="华文细黑" w:hAnsi="华文细黑" w:cs="华文细黑" w:hint="eastAsia"/>
                <w:b/>
                <w:bCs/>
                <w:sz w:val="22"/>
                <w:szCs w:val="28"/>
              </w:rPr>
              <w:t>包括上半年去产能的进展情况和下半年去产能的计划</w:t>
            </w:r>
            <w:r w:rsidR="00571A65" w:rsidRPr="00392FB4">
              <w:rPr>
                <w:rFonts w:ascii="华文细黑" w:eastAsia="华文细黑" w:hAnsi="华文细黑" w:cs="华文细黑" w:hint="eastAsia"/>
                <w:b/>
                <w:bCs/>
                <w:sz w:val="22"/>
                <w:szCs w:val="28"/>
              </w:rPr>
              <w:t>？</w:t>
            </w:r>
          </w:p>
          <w:p w:rsidR="00FF2ADF" w:rsidRPr="00392FB4" w:rsidRDefault="00867311" w:rsidP="00392FB4">
            <w:pPr>
              <w:pStyle w:val="1"/>
              <w:ind w:leftChars="36" w:left="76" w:firstLineChars="136" w:firstLine="299"/>
              <w:rPr>
                <w:rFonts w:ascii="华文细黑" w:eastAsia="华文细黑" w:hAnsi="华文细黑" w:cs="华文细黑"/>
                <w:sz w:val="22"/>
                <w:szCs w:val="28"/>
              </w:rPr>
            </w:pPr>
            <w:r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 xml:space="preserve">   答：首钢股份</w:t>
            </w:r>
            <w:proofErr w:type="gramStart"/>
            <w:r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各条产线的</w:t>
            </w:r>
            <w:proofErr w:type="gramEnd"/>
            <w:r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装备先进，环保水平高，不属于去产能淘汰企业</w:t>
            </w:r>
            <w:r w:rsidR="00FF2ADF"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范围</w:t>
            </w:r>
            <w:r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。</w:t>
            </w:r>
            <w:r w:rsidR="00FF2ADF"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公司产量安排会根据市场</w:t>
            </w:r>
            <w:r w:rsidR="000D33EC">
              <w:rPr>
                <w:rFonts w:ascii="华文细黑" w:eastAsia="华文细黑" w:hAnsi="华文细黑" w:cs="华文细黑" w:hint="eastAsia"/>
                <w:sz w:val="22"/>
                <w:szCs w:val="28"/>
              </w:rPr>
              <w:t>供需情况适时</w:t>
            </w:r>
            <w:r w:rsidR="00FF2ADF" w:rsidRPr="00392FB4">
              <w:rPr>
                <w:rFonts w:ascii="华文细黑" w:eastAsia="华文细黑" w:hAnsi="华文细黑" w:cs="华文细黑" w:hint="eastAsia"/>
                <w:sz w:val="22"/>
                <w:szCs w:val="28"/>
              </w:rPr>
              <w:t>调整。</w:t>
            </w:r>
          </w:p>
          <w:p w:rsidR="00503D54" w:rsidRDefault="00503D54" w:rsidP="000E736B">
            <w:pPr>
              <w:rPr>
                <w:rFonts w:ascii="宋体"/>
                <w:b/>
                <w:bCs/>
                <w:iCs/>
                <w:color w:val="000000"/>
                <w:kern w:val="0"/>
                <w:sz w:val="24"/>
              </w:rPr>
            </w:pPr>
          </w:p>
        </w:tc>
      </w:tr>
      <w:tr w:rsidR="00503D5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54" w:rsidRDefault="00503D5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54" w:rsidRDefault="00334651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参会人员名单</w:t>
            </w:r>
          </w:p>
        </w:tc>
      </w:tr>
      <w:tr w:rsidR="00503D54">
        <w:trPr>
          <w:trHeight w:val="26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54" w:rsidRDefault="00503D5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54" w:rsidRDefault="00503D54" w:rsidP="00D453A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2016年</w:t>
            </w:r>
            <w:r w:rsidR="00D453AE">
              <w:rPr>
                <w:rFonts w:ascii="宋体" w:hAnsi="宋体" w:hint="eastAsia"/>
                <w:bCs/>
                <w:iCs/>
                <w:color w:val="000000"/>
                <w:sz w:val="24"/>
              </w:rPr>
              <w:t>9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D453AE">
              <w:rPr>
                <w:rFonts w:ascii="宋体" w:hAnsi="宋体" w:hint="eastAsia"/>
                <w:bCs/>
                <w:iCs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:rsidR="00020862" w:rsidRDefault="00020862" w:rsidP="00F5429B"/>
    <w:p w:rsidR="00334651" w:rsidRDefault="00334651" w:rsidP="00F5429B"/>
    <w:p w:rsidR="00334651" w:rsidRDefault="00334651" w:rsidP="00F5429B"/>
    <w:p w:rsidR="00334651" w:rsidRDefault="00334651" w:rsidP="00F5429B"/>
    <w:p w:rsidR="00334651" w:rsidRDefault="00334651" w:rsidP="00F5429B"/>
    <w:p w:rsidR="00334651" w:rsidRDefault="00334651" w:rsidP="00F5429B"/>
    <w:p w:rsidR="00334651" w:rsidRDefault="00334651" w:rsidP="00F5429B"/>
    <w:p w:rsidR="00334651" w:rsidRDefault="00334651" w:rsidP="00F5429B"/>
    <w:p w:rsidR="00334651" w:rsidRDefault="00334651" w:rsidP="00F5429B"/>
    <w:p w:rsidR="00334651" w:rsidRDefault="00334651" w:rsidP="00F5429B"/>
    <w:p w:rsidR="00334651" w:rsidRDefault="00334651" w:rsidP="00F5429B"/>
    <w:p w:rsidR="00334651" w:rsidRDefault="00334651" w:rsidP="00F5429B"/>
    <w:p w:rsidR="00334651" w:rsidRDefault="00334651" w:rsidP="00F5429B"/>
    <w:p w:rsidR="00BD00EE" w:rsidRDefault="00BD00EE" w:rsidP="00F5429B"/>
    <w:p w:rsidR="00BD00EE" w:rsidRDefault="00BD00EE" w:rsidP="00F5429B"/>
    <w:p w:rsidR="00BD00EE" w:rsidRDefault="00BD00EE" w:rsidP="00F5429B"/>
    <w:p w:rsidR="00BD00EE" w:rsidRDefault="00BD00EE" w:rsidP="00F5429B"/>
    <w:p w:rsidR="00BD00EE" w:rsidRDefault="00BD00EE" w:rsidP="00F5429B"/>
    <w:sectPr w:rsidR="00BD00EE" w:rsidSect="00C503BE">
      <w:pgSz w:w="11906" w:h="16838"/>
      <w:pgMar w:top="1440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5B5" w:rsidRDefault="009815B5" w:rsidP="00FE522A">
      <w:r>
        <w:separator/>
      </w:r>
    </w:p>
  </w:endnote>
  <w:endnote w:type="continuationSeparator" w:id="0">
    <w:p w:rsidR="009815B5" w:rsidRDefault="009815B5" w:rsidP="00FE5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5B5" w:rsidRDefault="009815B5" w:rsidP="00FE522A">
      <w:r>
        <w:separator/>
      </w:r>
    </w:p>
  </w:footnote>
  <w:footnote w:type="continuationSeparator" w:id="0">
    <w:p w:rsidR="009815B5" w:rsidRDefault="009815B5" w:rsidP="00FE52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E1CF7"/>
    <w:multiLevelType w:val="hybridMultilevel"/>
    <w:tmpl w:val="1388A612"/>
    <w:lvl w:ilvl="0" w:tplc="D46006A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C4DFCD"/>
    <w:multiLevelType w:val="singleLevel"/>
    <w:tmpl w:val="57C4DFC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33A"/>
    <w:rsid w:val="00001AEC"/>
    <w:rsid w:val="000070C5"/>
    <w:rsid w:val="00015211"/>
    <w:rsid w:val="00020862"/>
    <w:rsid w:val="00032A7D"/>
    <w:rsid w:val="00033772"/>
    <w:rsid w:val="00033FA5"/>
    <w:rsid w:val="00040C9C"/>
    <w:rsid w:val="0005202E"/>
    <w:rsid w:val="0005567B"/>
    <w:rsid w:val="000720E6"/>
    <w:rsid w:val="00072F08"/>
    <w:rsid w:val="00072FD4"/>
    <w:rsid w:val="0007361D"/>
    <w:rsid w:val="000831D0"/>
    <w:rsid w:val="000A18B5"/>
    <w:rsid w:val="000A7700"/>
    <w:rsid w:val="000B1E74"/>
    <w:rsid w:val="000B6FD9"/>
    <w:rsid w:val="000C21D3"/>
    <w:rsid w:val="000C4576"/>
    <w:rsid w:val="000C5D64"/>
    <w:rsid w:val="000D2D02"/>
    <w:rsid w:val="000D33EC"/>
    <w:rsid w:val="000D3CD6"/>
    <w:rsid w:val="000D7B7F"/>
    <w:rsid w:val="000E0012"/>
    <w:rsid w:val="000E3A3B"/>
    <w:rsid w:val="000E736B"/>
    <w:rsid w:val="000F2E37"/>
    <w:rsid w:val="00103450"/>
    <w:rsid w:val="00107102"/>
    <w:rsid w:val="00114182"/>
    <w:rsid w:val="0011656E"/>
    <w:rsid w:val="00116BA4"/>
    <w:rsid w:val="00127C34"/>
    <w:rsid w:val="00153330"/>
    <w:rsid w:val="0016015F"/>
    <w:rsid w:val="00173CCC"/>
    <w:rsid w:val="001869AB"/>
    <w:rsid w:val="00194250"/>
    <w:rsid w:val="001D4937"/>
    <w:rsid w:val="001E217A"/>
    <w:rsid w:val="001E3AD4"/>
    <w:rsid w:val="001F3AB5"/>
    <w:rsid w:val="001F3E57"/>
    <w:rsid w:val="001F4A05"/>
    <w:rsid w:val="00246BDF"/>
    <w:rsid w:val="00261F74"/>
    <w:rsid w:val="00261FD5"/>
    <w:rsid w:val="0029056F"/>
    <w:rsid w:val="002C3A4D"/>
    <w:rsid w:val="002C465E"/>
    <w:rsid w:val="002D2744"/>
    <w:rsid w:val="002D5A26"/>
    <w:rsid w:val="002E4817"/>
    <w:rsid w:val="002E4E67"/>
    <w:rsid w:val="002E5BD0"/>
    <w:rsid w:val="00301D9A"/>
    <w:rsid w:val="003142ED"/>
    <w:rsid w:val="00315097"/>
    <w:rsid w:val="00315B5C"/>
    <w:rsid w:val="003201DE"/>
    <w:rsid w:val="00334651"/>
    <w:rsid w:val="00351662"/>
    <w:rsid w:val="003535B9"/>
    <w:rsid w:val="00365694"/>
    <w:rsid w:val="00371F96"/>
    <w:rsid w:val="00375363"/>
    <w:rsid w:val="003851F2"/>
    <w:rsid w:val="00390211"/>
    <w:rsid w:val="003925F1"/>
    <w:rsid w:val="00392FB4"/>
    <w:rsid w:val="00394F43"/>
    <w:rsid w:val="003A34C4"/>
    <w:rsid w:val="003A64DB"/>
    <w:rsid w:val="003A6DA5"/>
    <w:rsid w:val="003A79A4"/>
    <w:rsid w:val="003B53B7"/>
    <w:rsid w:val="003C7BDE"/>
    <w:rsid w:val="003C7DBE"/>
    <w:rsid w:val="003D093F"/>
    <w:rsid w:val="003E10D8"/>
    <w:rsid w:val="003E3007"/>
    <w:rsid w:val="004038EB"/>
    <w:rsid w:val="004236A1"/>
    <w:rsid w:val="00426DA5"/>
    <w:rsid w:val="0043026F"/>
    <w:rsid w:val="00436704"/>
    <w:rsid w:val="004515DD"/>
    <w:rsid w:val="00466B77"/>
    <w:rsid w:val="00471E8E"/>
    <w:rsid w:val="004722C5"/>
    <w:rsid w:val="004A10AA"/>
    <w:rsid w:val="004A5D38"/>
    <w:rsid w:val="004A6C31"/>
    <w:rsid w:val="004B3372"/>
    <w:rsid w:val="004B6344"/>
    <w:rsid w:val="004E4A79"/>
    <w:rsid w:val="004F4013"/>
    <w:rsid w:val="00503D54"/>
    <w:rsid w:val="00504106"/>
    <w:rsid w:val="00513567"/>
    <w:rsid w:val="00516821"/>
    <w:rsid w:val="00525BF0"/>
    <w:rsid w:val="00533253"/>
    <w:rsid w:val="00535AE6"/>
    <w:rsid w:val="00541D6E"/>
    <w:rsid w:val="00544CC3"/>
    <w:rsid w:val="00546126"/>
    <w:rsid w:val="00550E5D"/>
    <w:rsid w:val="00571A65"/>
    <w:rsid w:val="00573F0A"/>
    <w:rsid w:val="005814EC"/>
    <w:rsid w:val="0058704D"/>
    <w:rsid w:val="005A1D98"/>
    <w:rsid w:val="005A59EB"/>
    <w:rsid w:val="005B26C5"/>
    <w:rsid w:val="005B587A"/>
    <w:rsid w:val="005B7322"/>
    <w:rsid w:val="005F5B16"/>
    <w:rsid w:val="005F6D10"/>
    <w:rsid w:val="006101A7"/>
    <w:rsid w:val="00620616"/>
    <w:rsid w:val="00621D18"/>
    <w:rsid w:val="006350AD"/>
    <w:rsid w:val="00637BE7"/>
    <w:rsid w:val="00671634"/>
    <w:rsid w:val="006943E7"/>
    <w:rsid w:val="006A0183"/>
    <w:rsid w:val="006A7F59"/>
    <w:rsid w:val="006B020E"/>
    <w:rsid w:val="006C02D3"/>
    <w:rsid w:val="006C0896"/>
    <w:rsid w:val="006E0B1D"/>
    <w:rsid w:val="006E7B69"/>
    <w:rsid w:val="006F0A2B"/>
    <w:rsid w:val="00701932"/>
    <w:rsid w:val="00713FA8"/>
    <w:rsid w:val="007173B3"/>
    <w:rsid w:val="00721DDF"/>
    <w:rsid w:val="007222B3"/>
    <w:rsid w:val="00750354"/>
    <w:rsid w:val="007555D9"/>
    <w:rsid w:val="00761732"/>
    <w:rsid w:val="00780D5B"/>
    <w:rsid w:val="007912A5"/>
    <w:rsid w:val="007955B1"/>
    <w:rsid w:val="007A3C5A"/>
    <w:rsid w:val="007A7B58"/>
    <w:rsid w:val="007A7CB3"/>
    <w:rsid w:val="007B3E18"/>
    <w:rsid w:val="007B4C9D"/>
    <w:rsid w:val="007C2AE6"/>
    <w:rsid w:val="007D3333"/>
    <w:rsid w:val="007E7527"/>
    <w:rsid w:val="007F0D3B"/>
    <w:rsid w:val="0080670A"/>
    <w:rsid w:val="00806872"/>
    <w:rsid w:val="00806940"/>
    <w:rsid w:val="00822609"/>
    <w:rsid w:val="00837016"/>
    <w:rsid w:val="00837796"/>
    <w:rsid w:val="008516CC"/>
    <w:rsid w:val="00852B9C"/>
    <w:rsid w:val="0085621F"/>
    <w:rsid w:val="00857A5E"/>
    <w:rsid w:val="00864286"/>
    <w:rsid w:val="0086531C"/>
    <w:rsid w:val="00867311"/>
    <w:rsid w:val="00870F3A"/>
    <w:rsid w:val="00874017"/>
    <w:rsid w:val="00876B91"/>
    <w:rsid w:val="008939DD"/>
    <w:rsid w:val="008A313F"/>
    <w:rsid w:val="008E7AD5"/>
    <w:rsid w:val="008E7C5A"/>
    <w:rsid w:val="008F3273"/>
    <w:rsid w:val="008F6C74"/>
    <w:rsid w:val="00905EB9"/>
    <w:rsid w:val="00916FE7"/>
    <w:rsid w:val="0092285C"/>
    <w:rsid w:val="0092536F"/>
    <w:rsid w:val="00943528"/>
    <w:rsid w:val="00944F35"/>
    <w:rsid w:val="009617E5"/>
    <w:rsid w:val="00961B15"/>
    <w:rsid w:val="00972318"/>
    <w:rsid w:val="0098050C"/>
    <w:rsid w:val="00980947"/>
    <w:rsid w:val="009815B5"/>
    <w:rsid w:val="00982558"/>
    <w:rsid w:val="00983449"/>
    <w:rsid w:val="00985106"/>
    <w:rsid w:val="00990687"/>
    <w:rsid w:val="009A6597"/>
    <w:rsid w:val="009C4382"/>
    <w:rsid w:val="009C56DA"/>
    <w:rsid w:val="009C609C"/>
    <w:rsid w:val="009C7F02"/>
    <w:rsid w:val="009D1F54"/>
    <w:rsid w:val="009E4C8D"/>
    <w:rsid w:val="009E5F05"/>
    <w:rsid w:val="009F12A1"/>
    <w:rsid w:val="00A1261E"/>
    <w:rsid w:val="00A3424A"/>
    <w:rsid w:val="00A37638"/>
    <w:rsid w:val="00A41320"/>
    <w:rsid w:val="00A558E3"/>
    <w:rsid w:val="00A754E0"/>
    <w:rsid w:val="00A81260"/>
    <w:rsid w:val="00A83B3D"/>
    <w:rsid w:val="00A84ED3"/>
    <w:rsid w:val="00A85CCF"/>
    <w:rsid w:val="00A97033"/>
    <w:rsid w:val="00AA26A5"/>
    <w:rsid w:val="00AB4CDE"/>
    <w:rsid w:val="00AC06A9"/>
    <w:rsid w:val="00AC5F40"/>
    <w:rsid w:val="00AD13B0"/>
    <w:rsid w:val="00AF1CC0"/>
    <w:rsid w:val="00AF6D19"/>
    <w:rsid w:val="00B03CD6"/>
    <w:rsid w:val="00B04023"/>
    <w:rsid w:val="00B23185"/>
    <w:rsid w:val="00B3435F"/>
    <w:rsid w:val="00B43962"/>
    <w:rsid w:val="00B51421"/>
    <w:rsid w:val="00B56C0D"/>
    <w:rsid w:val="00B642F1"/>
    <w:rsid w:val="00B6735B"/>
    <w:rsid w:val="00B70B6E"/>
    <w:rsid w:val="00B80CBE"/>
    <w:rsid w:val="00B854BC"/>
    <w:rsid w:val="00BC66AF"/>
    <w:rsid w:val="00BD00EE"/>
    <w:rsid w:val="00BD1875"/>
    <w:rsid w:val="00BE3F4E"/>
    <w:rsid w:val="00BF2950"/>
    <w:rsid w:val="00C14087"/>
    <w:rsid w:val="00C201A4"/>
    <w:rsid w:val="00C2534B"/>
    <w:rsid w:val="00C41D90"/>
    <w:rsid w:val="00C503BE"/>
    <w:rsid w:val="00C66FE3"/>
    <w:rsid w:val="00C73E9E"/>
    <w:rsid w:val="00C914CE"/>
    <w:rsid w:val="00CA16D6"/>
    <w:rsid w:val="00CB118B"/>
    <w:rsid w:val="00CB3DED"/>
    <w:rsid w:val="00CC493A"/>
    <w:rsid w:val="00CE2B1C"/>
    <w:rsid w:val="00D15C5B"/>
    <w:rsid w:val="00D453AE"/>
    <w:rsid w:val="00D57918"/>
    <w:rsid w:val="00D6287B"/>
    <w:rsid w:val="00D63074"/>
    <w:rsid w:val="00D74886"/>
    <w:rsid w:val="00D76F1D"/>
    <w:rsid w:val="00DA771E"/>
    <w:rsid w:val="00DC517D"/>
    <w:rsid w:val="00DC70A5"/>
    <w:rsid w:val="00DD68DC"/>
    <w:rsid w:val="00DE1B21"/>
    <w:rsid w:val="00E00AD9"/>
    <w:rsid w:val="00E17ABB"/>
    <w:rsid w:val="00E23219"/>
    <w:rsid w:val="00E24E4F"/>
    <w:rsid w:val="00E26F6E"/>
    <w:rsid w:val="00E3049F"/>
    <w:rsid w:val="00E44311"/>
    <w:rsid w:val="00E52AAB"/>
    <w:rsid w:val="00E56E76"/>
    <w:rsid w:val="00E64A89"/>
    <w:rsid w:val="00E73948"/>
    <w:rsid w:val="00E75321"/>
    <w:rsid w:val="00E8776F"/>
    <w:rsid w:val="00E91BE0"/>
    <w:rsid w:val="00EA4964"/>
    <w:rsid w:val="00EC4536"/>
    <w:rsid w:val="00ED62A2"/>
    <w:rsid w:val="00ED64FA"/>
    <w:rsid w:val="00ED6C0E"/>
    <w:rsid w:val="00EF2450"/>
    <w:rsid w:val="00EF25D3"/>
    <w:rsid w:val="00F35436"/>
    <w:rsid w:val="00F5429B"/>
    <w:rsid w:val="00F643B7"/>
    <w:rsid w:val="00F65227"/>
    <w:rsid w:val="00F84A02"/>
    <w:rsid w:val="00F9233A"/>
    <w:rsid w:val="00FC517F"/>
    <w:rsid w:val="00FD0457"/>
    <w:rsid w:val="00FD5138"/>
    <w:rsid w:val="00FD57B0"/>
    <w:rsid w:val="00FE522A"/>
    <w:rsid w:val="00FF2ADF"/>
    <w:rsid w:val="00FF4A95"/>
    <w:rsid w:val="1952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3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C503BE"/>
    <w:rPr>
      <w:kern w:val="2"/>
      <w:sz w:val="18"/>
      <w:szCs w:val="18"/>
    </w:rPr>
  </w:style>
  <w:style w:type="character" w:customStyle="1" w:styleId="Char0">
    <w:name w:val="页眉 Char"/>
    <w:link w:val="a4"/>
    <w:rsid w:val="00C503BE"/>
    <w:rPr>
      <w:kern w:val="2"/>
      <w:sz w:val="18"/>
      <w:szCs w:val="18"/>
    </w:rPr>
  </w:style>
  <w:style w:type="paragraph" w:styleId="a4">
    <w:name w:val="header"/>
    <w:basedOn w:val="a"/>
    <w:link w:val="Char0"/>
    <w:rsid w:val="00C50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C50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rsid w:val="002E4817"/>
    <w:rPr>
      <w:sz w:val="18"/>
      <w:szCs w:val="18"/>
    </w:rPr>
  </w:style>
  <w:style w:type="character" w:customStyle="1" w:styleId="Char1">
    <w:name w:val="批注框文本 Char"/>
    <w:link w:val="a5"/>
    <w:rsid w:val="002E4817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B03CD6"/>
    <w:pPr>
      <w:ind w:firstLineChars="200" w:firstLine="420"/>
    </w:pPr>
  </w:style>
  <w:style w:type="paragraph" w:customStyle="1" w:styleId="1">
    <w:name w:val="列出段落1"/>
    <w:basedOn w:val="a"/>
    <w:link w:val="Char2"/>
    <w:uiPriority w:val="34"/>
    <w:qFormat/>
    <w:rsid w:val="001869AB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2">
    <w:name w:val="列出段落 Char"/>
    <w:link w:val="1"/>
    <w:uiPriority w:val="34"/>
    <w:qFormat/>
    <w:rsid w:val="001869AB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3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C503BE"/>
    <w:rPr>
      <w:kern w:val="2"/>
      <w:sz w:val="18"/>
      <w:szCs w:val="18"/>
    </w:rPr>
  </w:style>
  <w:style w:type="character" w:customStyle="1" w:styleId="Char0">
    <w:name w:val="页眉 Char"/>
    <w:link w:val="a4"/>
    <w:rsid w:val="00C503BE"/>
    <w:rPr>
      <w:kern w:val="2"/>
      <w:sz w:val="18"/>
      <w:szCs w:val="18"/>
    </w:rPr>
  </w:style>
  <w:style w:type="paragraph" w:styleId="a4">
    <w:name w:val="header"/>
    <w:basedOn w:val="a"/>
    <w:link w:val="Char0"/>
    <w:rsid w:val="00C50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C50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rsid w:val="002E4817"/>
    <w:rPr>
      <w:sz w:val="18"/>
      <w:szCs w:val="18"/>
    </w:rPr>
  </w:style>
  <w:style w:type="character" w:customStyle="1" w:styleId="Char1">
    <w:name w:val="批注框文本 Char"/>
    <w:link w:val="a5"/>
    <w:rsid w:val="002E4817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B03CD6"/>
    <w:pPr>
      <w:ind w:firstLineChars="200" w:firstLine="420"/>
    </w:pPr>
  </w:style>
  <w:style w:type="paragraph" w:customStyle="1" w:styleId="1">
    <w:name w:val="列出段落1"/>
    <w:basedOn w:val="a"/>
    <w:link w:val="Char2"/>
    <w:uiPriority w:val="34"/>
    <w:qFormat/>
    <w:rsid w:val="001869AB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2">
    <w:name w:val="列出段落 Char"/>
    <w:link w:val="1"/>
    <w:uiPriority w:val="34"/>
    <w:qFormat/>
    <w:rsid w:val="001869AB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316</Words>
  <Characters>1802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>sggf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附件一、投资者关系活动记录表格式</dc:title>
  <dc:creator>许凡</dc:creator>
  <cp:lastModifiedBy>ࣈㄢ牸ࣅⴀ࣊ࣈ</cp:lastModifiedBy>
  <cp:revision>9</cp:revision>
  <dcterms:created xsi:type="dcterms:W3CDTF">2016-09-05T09:05:00Z</dcterms:created>
  <dcterms:modified xsi:type="dcterms:W3CDTF">2016-09-05T09:33:00Z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